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12" w:rsidRDefault="007B0D12">
      <w:pPr>
        <w:pStyle w:val="21"/>
        <w:ind w:left="640" w:firstLine="480"/>
        <w:rPr>
          <w:lang w:val="zh-CN"/>
        </w:rPr>
        <w:sectPr w:rsidR="007B0D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98" w:right="1474" w:bottom="1984" w:left="1588" w:header="851" w:footer="1587" w:gutter="0"/>
          <w:cols w:space="0"/>
          <w:docGrid w:type="lines" w:linePitch="560"/>
        </w:sectPr>
      </w:pPr>
    </w:p>
    <w:p w:rsidR="007B0D12" w:rsidRPr="00C72F93" w:rsidRDefault="003F55DA">
      <w:pPr>
        <w:pStyle w:val="2"/>
        <w:numPr>
          <w:ilvl w:val="1"/>
          <w:numId w:val="0"/>
        </w:numPr>
        <w:spacing w:line="600" w:lineRule="exact"/>
        <w:rPr>
          <w:rFonts w:ascii="黑体" w:eastAsia="黑体" w:hAnsi="黑体" w:cs="黑体"/>
          <w:bCs w:val="0"/>
          <w:snapToGrid w:val="0"/>
        </w:rPr>
      </w:pPr>
      <w:r w:rsidRPr="00C72F93">
        <w:rPr>
          <w:rFonts w:ascii="黑体" w:eastAsia="黑体" w:hAnsi="黑体" w:cs="黑体" w:hint="eastAsia"/>
          <w:bCs w:val="0"/>
          <w:snapToGrid w:val="0"/>
        </w:rPr>
        <w:lastRenderedPageBreak/>
        <w:t>8.1</w:t>
      </w:r>
    </w:p>
    <w:p w:rsidR="007B0D12" w:rsidRPr="00C72F93" w:rsidRDefault="003F55DA">
      <w:pPr>
        <w:pStyle w:val="2"/>
        <w:numPr>
          <w:ilvl w:val="1"/>
          <w:numId w:val="0"/>
        </w:numPr>
        <w:spacing w:line="600" w:lineRule="exact"/>
        <w:jc w:val="center"/>
        <w:rPr>
          <w:rFonts w:ascii="方正小标宋简体" w:eastAsia="方正小标宋简体" w:hAnsi="方正小标宋简体" w:cs="方正小标宋简体"/>
          <w:bCs w:val="0"/>
          <w:snapToGrid w:val="0"/>
          <w:sz w:val="44"/>
          <w:szCs w:val="44"/>
        </w:rPr>
      </w:pPr>
      <w:r w:rsidRPr="00C72F93">
        <w:rPr>
          <w:rFonts w:ascii="方正小标宋简体" w:eastAsia="方正小标宋简体" w:hAnsi="方正小标宋简体" w:cs="方正小标宋简体" w:hint="eastAsia"/>
          <w:bCs w:val="0"/>
          <w:noProof/>
          <w:snapToGrid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372110</wp:posOffset>
                </wp:positionV>
                <wp:extent cx="5839460" cy="7338695"/>
                <wp:effectExtent l="4445" t="9525" r="23495" b="24130"/>
                <wp:wrapNone/>
                <wp:docPr id="255" name="组合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460" cy="7338695"/>
                          <a:chOff x="6689" y="379343"/>
                          <a:chExt cx="9196" cy="11557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9359" y="383249"/>
                            <a:ext cx="56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直接连接符 22"/>
                        <wps:cNvCnPr>
                          <a:stCxn id="130" idx="3"/>
                        </wps:cNvCnPr>
                        <wps:spPr>
                          <a:xfrm flipV="1">
                            <a:off x="9363" y="385242"/>
                            <a:ext cx="554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 flipH="1" flipV="1">
                            <a:off x="9929" y="383669"/>
                            <a:ext cx="40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4" name="矩形 34"/>
                        <wps:cNvSpPr/>
                        <wps:spPr>
                          <a:xfrm>
                            <a:off x="10386" y="388845"/>
                            <a:ext cx="2209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44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总结评估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6" name="矩形 116"/>
                        <wps:cNvSpPr/>
                        <wps:spPr>
                          <a:xfrm>
                            <a:off x="10335" y="381414"/>
                            <a:ext cx="2272" cy="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7B0D12">
                              <w:pPr>
                                <w:spacing w:line="300" w:lineRule="exact"/>
                                <w:ind w:firstLine="600"/>
                                <w:jc w:val="distribute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7B0D12" w:rsidRDefault="003F55DA">
                              <w:pPr>
                                <w:spacing w:line="30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县指挥部办公室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7" name="文本框 117"/>
                        <wps:cNvSpPr txBox="1"/>
                        <wps:spPr>
                          <a:xfrm>
                            <a:off x="6689" y="381425"/>
                            <a:ext cx="2760" cy="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7B0D12">
                              <w:pPr>
                                <w:spacing w:line="300" w:lineRule="exact"/>
                                <w:ind w:firstLineChars="0" w:firstLine="0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7B0D12" w:rsidRDefault="003F55DA" w:rsidP="00C72F93">
                              <w:pPr>
                                <w:spacing w:line="300" w:lineRule="exact"/>
                                <w:ind w:firstLineChars="0"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事发地乡镇政府</w:t>
                              </w:r>
                            </w:p>
                            <w:p w:rsidR="007B0D12" w:rsidRDefault="007B0D12">
                              <w:pPr>
                                <w:spacing w:line="30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20" name="文本框 120"/>
                        <wps:cNvSpPr txBox="1"/>
                        <wps:spPr>
                          <a:xfrm rot="10800000" flipV="1">
                            <a:off x="13513" y="381744"/>
                            <a:ext cx="2372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40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市委市政府</w:t>
                              </w:r>
                            </w:p>
                            <w:p w:rsidR="007B0D12" w:rsidRDefault="003F55DA">
                              <w:pPr>
                                <w:snapToGrid w:val="0"/>
                                <w:spacing w:line="40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市指挥部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1" name="文本框 121"/>
                        <wps:cNvSpPr txBox="1"/>
                        <wps:spPr>
                          <a:xfrm>
                            <a:off x="13498" y="383099"/>
                            <a:ext cx="2386" cy="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7B0D12">
                              <w:pPr>
                                <w:spacing w:line="300" w:lineRule="exact"/>
                                <w:ind w:firstLine="600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7B0D12" w:rsidRDefault="003F55DA">
                              <w:pPr>
                                <w:spacing w:line="30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县委县政府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0" name="文本框 130"/>
                        <wps:cNvSpPr txBox="1"/>
                        <wps:spPr>
                          <a:xfrm>
                            <a:off x="6884" y="384959"/>
                            <a:ext cx="2479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40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应急装备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 flipV="1">
                            <a:off x="12659" y="382651"/>
                            <a:ext cx="855" cy="7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" name="直接箭头连接符 1"/>
                        <wps:cNvCnPr>
                          <a:stCxn id="117" idx="3"/>
                        </wps:cNvCnPr>
                        <wps:spPr>
                          <a:xfrm flipV="1">
                            <a:off x="9449" y="381839"/>
                            <a:ext cx="898" cy="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2646" y="383428"/>
                            <a:ext cx="883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直接连接符 18"/>
                        <wps:cNvCnPr>
                          <a:stCxn id="117" idx="3"/>
                        </wps:cNvCnPr>
                        <wps:spPr>
                          <a:xfrm flipV="1">
                            <a:off x="14759" y="382730"/>
                            <a:ext cx="1" cy="3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8939" y="380550"/>
                            <a:ext cx="1381" cy="8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0364" y="383092"/>
                            <a:ext cx="2265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500" w:lineRule="exact"/>
                                <w:ind w:firstLineChars="0"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县指挥部启动</w:t>
                              </w:r>
                            </w:p>
                            <w:p w:rsidR="007B0D12" w:rsidRDefault="003F55DA">
                              <w:pPr>
                                <w:snapToGrid w:val="0"/>
                                <w:spacing w:line="500" w:lineRule="exact"/>
                                <w:ind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6909" y="383031"/>
                            <a:ext cx="2465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40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成员单位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6900" y="383643"/>
                            <a:ext cx="2472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44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专业救援队伍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884" y="384305"/>
                            <a:ext cx="2486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40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应急专家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10274" y="384870"/>
                            <a:ext cx="232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40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现场指挥部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11459" y="380730"/>
                            <a:ext cx="1" cy="6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1" name="直接连接符 11"/>
                        <wps:cNvCnPr>
                          <a:stCxn id="116" idx="2"/>
                          <a:endCxn id="6" idx="0"/>
                        </wps:cNvCnPr>
                        <wps:spPr>
                          <a:xfrm>
                            <a:off x="11471" y="382275"/>
                            <a:ext cx="26" cy="8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" name="直接箭头连接符 2"/>
                        <wps:cNvCnPr>
                          <a:stCxn id="117" idx="3"/>
                        </wps:cNvCnPr>
                        <wps:spPr>
                          <a:xfrm>
                            <a:off x="11519" y="384155"/>
                            <a:ext cx="8" cy="7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>
                          <a:stCxn id="117" idx="3"/>
                        </wps:cNvCnPr>
                        <wps:spPr>
                          <a:xfrm>
                            <a:off x="11504" y="385560"/>
                            <a:ext cx="1" cy="6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 flipV="1">
                            <a:off x="12592" y="385185"/>
                            <a:ext cx="708" cy="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3" name="圆角矩形 33"/>
                        <wps:cNvSpPr/>
                        <wps:spPr>
                          <a:xfrm>
                            <a:off x="13657" y="389346"/>
                            <a:ext cx="1948" cy="5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pacing w:line="360" w:lineRule="exact"/>
                                <w:ind w:firstLineChars="0" w:firstLine="0"/>
                                <w:jc w:val="center"/>
                                <w:rPr>
                                  <w:rFonts w:hAnsi="仿宋_GB2312"/>
                                  <w:spacing w:val="-6"/>
                                  <w:sz w:val="24"/>
                                </w:rPr>
                              </w:pPr>
                              <w:r>
                                <w:rPr>
                                  <w:rFonts w:hAnsi="仿宋_GB2312" w:hint="eastAsia"/>
                                  <w:spacing w:val="-6"/>
                                  <w:sz w:val="24"/>
                                </w:rPr>
                                <w:t>善后处置组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圆角矩形 29"/>
                        <wps:cNvSpPr/>
                        <wps:spPr>
                          <a:xfrm>
                            <a:off x="13653" y="385805"/>
                            <a:ext cx="1979" cy="6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pacing w:line="360" w:lineRule="exact"/>
                                <w:ind w:firstLineChars="0" w:firstLine="0"/>
                                <w:jc w:val="center"/>
                                <w:rPr>
                                  <w:rFonts w:hAnsi="仿宋_GB2312"/>
                                  <w:spacing w:val="-6"/>
                                  <w:sz w:val="24"/>
                                </w:rPr>
                              </w:pPr>
                              <w:r>
                                <w:rPr>
                                  <w:rFonts w:hAnsi="仿宋_GB2312" w:hint="eastAsia"/>
                                  <w:spacing w:val="-6"/>
                                  <w:sz w:val="24"/>
                                </w:rPr>
                                <w:t>治安警戒组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圆角矩形 21"/>
                        <wps:cNvSpPr/>
                        <wps:spPr>
                          <a:xfrm>
                            <a:off x="13636" y="385091"/>
                            <a:ext cx="1986" cy="5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pacing w:line="360" w:lineRule="exact"/>
                                <w:ind w:firstLineChars="0" w:firstLine="0"/>
                                <w:jc w:val="center"/>
                                <w:rPr>
                                  <w:rFonts w:hAnsi="仿宋_GB2312"/>
                                  <w:spacing w:val="-6"/>
                                  <w:sz w:val="24"/>
                                </w:rPr>
                              </w:pPr>
                              <w:r>
                                <w:rPr>
                                  <w:rFonts w:hAnsi="仿宋_GB2312" w:hint="eastAsia"/>
                                  <w:spacing w:val="-6"/>
                                  <w:sz w:val="24"/>
                                </w:rPr>
                                <w:t>抢险救援组</w:t>
                              </w:r>
                            </w:p>
                            <w:p w:rsidR="007B0D12" w:rsidRDefault="007B0D12">
                              <w:pPr>
                                <w:ind w:firstLine="64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圆角矩形 41"/>
                        <wps:cNvSpPr/>
                        <wps:spPr>
                          <a:xfrm>
                            <a:off x="13629" y="384440"/>
                            <a:ext cx="200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pacing w:line="360" w:lineRule="exact"/>
                                <w:ind w:firstLineChars="0" w:firstLine="0"/>
                                <w:jc w:val="center"/>
                                <w:rPr>
                                  <w:rFonts w:hAnsi="仿宋_GB2312"/>
                                  <w:spacing w:val="-6"/>
                                  <w:sz w:val="24"/>
                                </w:rPr>
                              </w:pPr>
                              <w:r>
                                <w:rPr>
                                  <w:rFonts w:hAnsi="仿宋_GB2312" w:hint="eastAsia"/>
                                  <w:spacing w:val="-6"/>
                                  <w:sz w:val="24"/>
                                </w:rPr>
                                <w:t>综合协调组</w:t>
                              </w:r>
                            </w:p>
                            <w:p w:rsidR="007B0D12" w:rsidRDefault="007B0D12">
                              <w:pPr>
                                <w:ind w:firstLine="640"/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圆角矩形 28"/>
                        <wps:cNvSpPr/>
                        <wps:spPr>
                          <a:xfrm>
                            <a:off x="13649" y="386530"/>
                            <a:ext cx="1994" cy="5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pacing w:line="360" w:lineRule="exact"/>
                                <w:ind w:firstLineChars="0" w:firstLine="0"/>
                                <w:jc w:val="center"/>
                                <w:rPr>
                                  <w:rFonts w:hAnsi="仿宋_GB2312"/>
                                  <w:spacing w:val="-6"/>
                                  <w:sz w:val="24"/>
                                </w:rPr>
                              </w:pPr>
                              <w:r>
                                <w:rPr>
                                  <w:rFonts w:hAnsi="仿宋_GB2312" w:hint="eastAsia"/>
                                  <w:spacing w:val="-6"/>
                                  <w:sz w:val="24"/>
                                </w:rPr>
                                <w:t>医学救援组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圆角矩形 31"/>
                        <wps:cNvSpPr/>
                        <wps:spPr>
                          <a:xfrm>
                            <a:off x="13656" y="387272"/>
                            <a:ext cx="1986" cy="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pacing w:line="360" w:lineRule="exact"/>
                                <w:ind w:firstLineChars="0" w:firstLine="0"/>
                                <w:jc w:val="center"/>
                                <w:rPr>
                                  <w:rFonts w:hAnsi="仿宋_GB2312"/>
                                  <w:spacing w:val="-6"/>
                                  <w:sz w:val="24"/>
                                </w:rPr>
                              </w:pPr>
                              <w:r>
                                <w:rPr>
                                  <w:rFonts w:hAnsi="仿宋_GB2312" w:hint="eastAsia"/>
                                  <w:spacing w:val="-6"/>
                                  <w:sz w:val="24"/>
                                </w:rPr>
                                <w:t>后勤保障组</w:t>
                              </w:r>
                            </w:p>
                            <w:p w:rsidR="007B0D12" w:rsidRDefault="007B0D12">
                              <w:pPr>
                                <w:ind w:firstLine="64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圆角矩形 32"/>
                        <wps:cNvSpPr/>
                        <wps:spPr>
                          <a:xfrm>
                            <a:off x="13656" y="387976"/>
                            <a:ext cx="1970" cy="5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pacing w:line="360" w:lineRule="exact"/>
                                <w:ind w:firstLineChars="0" w:firstLine="0"/>
                                <w:jc w:val="center"/>
                                <w:rPr>
                                  <w:rFonts w:hAnsi="仿宋_GB2312"/>
                                  <w:spacing w:val="-6"/>
                                  <w:sz w:val="24"/>
                                </w:rPr>
                              </w:pPr>
                              <w:r>
                                <w:rPr>
                                  <w:rFonts w:hAnsi="仿宋_GB2312" w:hint="eastAsia"/>
                                  <w:spacing w:val="-6"/>
                                  <w:sz w:val="24"/>
                                </w:rPr>
                                <w:t>环境监测组</w:t>
                              </w:r>
                            </w:p>
                            <w:p w:rsidR="007B0D12" w:rsidRDefault="007B0D12">
                              <w:pPr>
                                <w:ind w:firstLine="64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圆角矩形 35"/>
                        <wps:cNvSpPr/>
                        <wps:spPr>
                          <a:xfrm>
                            <a:off x="13649" y="388656"/>
                            <a:ext cx="1962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pacing w:line="360" w:lineRule="exact"/>
                                <w:ind w:firstLineChars="0" w:firstLine="0"/>
                                <w:jc w:val="center"/>
                                <w:rPr>
                                  <w:rFonts w:hAnsi="仿宋_GB2312"/>
                                  <w:spacing w:val="-6"/>
                                  <w:sz w:val="24"/>
                                </w:rPr>
                              </w:pPr>
                              <w:r>
                                <w:rPr>
                                  <w:rFonts w:hAnsi="仿宋_GB2312" w:hint="eastAsia"/>
                                  <w:spacing w:val="-6"/>
                                  <w:sz w:val="24"/>
                                </w:rPr>
                                <w:t>宣传报道组</w:t>
                              </w:r>
                            </w:p>
                            <w:p w:rsidR="007B0D12" w:rsidRDefault="007B0D12">
                              <w:pPr>
                                <w:ind w:firstLine="64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圆角矩形 36"/>
                        <wps:cNvSpPr/>
                        <wps:spPr>
                          <a:xfrm>
                            <a:off x="13652" y="390022"/>
                            <a:ext cx="1961" cy="5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pacing w:line="360" w:lineRule="exact"/>
                                <w:ind w:firstLineChars="0" w:firstLine="0"/>
                                <w:jc w:val="center"/>
                                <w:rPr>
                                  <w:rFonts w:hAnsi="仿宋_GB2312"/>
                                  <w:spacing w:val="-6"/>
                                  <w:sz w:val="24"/>
                                </w:rPr>
                              </w:pPr>
                              <w:r>
                                <w:rPr>
                                  <w:rFonts w:hAnsi="仿宋_GB2312" w:hint="eastAsia"/>
                                  <w:spacing w:val="-6"/>
                                  <w:sz w:val="24"/>
                                </w:rPr>
                                <w:t>技术专家组</w:t>
                              </w:r>
                            </w:p>
                            <w:p w:rsidR="007B0D12" w:rsidRDefault="007B0D12">
                              <w:pPr>
                                <w:ind w:firstLine="64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 flipH="1">
                            <a:off x="13290" y="384774"/>
                            <a:ext cx="3" cy="55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10423" y="386182"/>
                            <a:ext cx="216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42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响应结束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0378" y="387522"/>
                            <a:ext cx="2205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42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1489" y="386865"/>
                            <a:ext cx="1" cy="6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11504" y="388218"/>
                            <a:ext cx="1" cy="6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11513" y="389566"/>
                            <a:ext cx="1" cy="6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4" name="矩形 24"/>
                        <wps:cNvSpPr/>
                        <wps:spPr>
                          <a:xfrm>
                            <a:off x="10395" y="390180"/>
                            <a:ext cx="2209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snapToGrid w:val="0"/>
                                <w:spacing w:line="440" w:lineRule="exact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生产恢复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爆炸形 1 25"/>
                        <wps:cNvSpPr/>
                        <wps:spPr>
                          <a:xfrm>
                            <a:off x="9205" y="379343"/>
                            <a:ext cx="4514" cy="1864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7B0D12" w:rsidRDefault="003F55DA">
                              <w:pPr>
                                <w:adjustRightInd/>
                                <w:spacing w:line="240" w:lineRule="exact"/>
                                <w:ind w:firstLineChars="0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石油天然气（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煤层气）事故发生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8" name="直接连接符 208"/>
                        <wps:cNvCnPr/>
                        <wps:spPr>
                          <a:xfrm>
                            <a:off x="13286" y="385395"/>
                            <a:ext cx="36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" name="直接连接符 209"/>
                        <wps:cNvCnPr/>
                        <wps:spPr>
                          <a:xfrm>
                            <a:off x="13285" y="386101"/>
                            <a:ext cx="36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" name="直接连接符 210"/>
                        <wps:cNvCnPr/>
                        <wps:spPr>
                          <a:xfrm>
                            <a:off x="13284" y="386802"/>
                            <a:ext cx="36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" name="直接连接符 211"/>
                        <wps:cNvCnPr/>
                        <wps:spPr>
                          <a:xfrm>
                            <a:off x="13299" y="387567"/>
                            <a:ext cx="36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2" name="直接连接符 212"/>
                        <wps:cNvCnPr/>
                        <wps:spPr>
                          <a:xfrm>
                            <a:off x="13287" y="388289"/>
                            <a:ext cx="36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" name="直接连接符 213"/>
                        <wps:cNvCnPr/>
                        <wps:spPr>
                          <a:xfrm>
                            <a:off x="13275" y="388920"/>
                            <a:ext cx="36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" name="直接连接符 214"/>
                        <wps:cNvCnPr/>
                        <wps:spPr>
                          <a:xfrm>
                            <a:off x="13291" y="389600"/>
                            <a:ext cx="36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5" name="直接连接符 215"/>
                        <wps:cNvCnPr/>
                        <wps:spPr>
                          <a:xfrm>
                            <a:off x="9358" y="383926"/>
                            <a:ext cx="56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6" name="直接连接符 216"/>
                        <wps:cNvCnPr/>
                        <wps:spPr>
                          <a:xfrm>
                            <a:off x="9362" y="384565"/>
                            <a:ext cx="56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组合 255" o:spid="_x0000_s1026" style="position:absolute;left:0;text-align:left;margin-left:-18.2pt;margin-top:29.3pt;width:459.8pt;height:577.85pt;z-index:251699200" coordorigin="6689,379343" coordsize="9196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">
                <v:line id="直接连接符 14" o:spid="_x0000_s1027" style="position:absolute;visibility:visible;mso-wrap-style:square" from="9359,383249" to="9923,38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直接连接符 22" o:spid="_x0000_s1028" style="position:absolute;flip:y;visibility:visible;mso-wrap-style:square" from="9363,385242" to="9917,38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直接连接符 12" o:spid="_x0000_s1029" style="position:absolute;flip:x y;visibility:visible;mso-wrap-style:square" from="9929,383669" to="10334,383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">
                  <v:stroke endarrow="open"/>
                </v:line>
                <v:rect id="矩形 34" o:spid="_x0000_s1030" style="position:absolute;left:10386;top:388845;width:2209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Gv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zD7g90v8AXLzAwAA//8DAFBLAQItABQABgAIAAAAIQDb4fbL7gAAAIUBAAATAAAAAAAAAAAAAAAA&#10;AAAAAABbQ29udGVudF9UeXBlc10ueG1sUEsBAi0AFAAGAAgAAAAhAFr0LFu/AAAAFQEAAAsAAAAA&#10;AAAAAAAAAAAAHwEAAF9yZWxzLy5yZWxzUEsBAi0AFAAGAAgAAAAhAPzaMa/BAAAA2wAAAA8AAAAA&#10;AAAAAAAAAAAABwIAAGRycy9kb3ducmV2LnhtbFBLBQYAAAAAAwADALcAAAD1AgAAAAA=&#10;" strokeweight=".25pt">
                  <v:textbox>
                    <w:txbxContent>
                      <w:p w:rsidR="007B0D12" w:rsidRDefault="003F55DA">
                        <w:pPr>
                          <w:snapToGrid w:val="0"/>
                          <w:spacing w:line="44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总结评估</w:t>
                        </w:r>
                      </w:p>
                    </w:txbxContent>
                  </v:textbox>
                </v:rect>
                <v:rect id="矩形 116" o:spid="_x0000_s1031" style="position:absolute;left:10335;top:381414;width:227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>
                  <v:textbox>
                    <w:txbxContent>
                      <w:p w:rsidR="007B0D12" w:rsidRDefault="007B0D12">
                        <w:pPr>
                          <w:spacing w:line="300" w:lineRule="exact"/>
                          <w:ind w:firstLine="600"/>
                          <w:jc w:val="distribute"/>
                          <w:rPr>
                            <w:sz w:val="30"/>
                            <w:szCs w:val="30"/>
                          </w:rPr>
                        </w:pPr>
                      </w:p>
                      <w:p w:rsidR="007B0D12" w:rsidRDefault="003F55DA">
                        <w:pPr>
                          <w:spacing w:line="30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县指挥部办公室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7" o:spid="_x0000_s1032" type="#_x0000_t202" style="position:absolute;left:6689;top:381425;width:2760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7B0D12" w:rsidRDefault="007B0D12">
                        <w:pPr>
                          <w:spacing w:line="300" w:lineRule="exact"/>
                          <w:ind w:firstLineChars="0" w:firstLine="0"/>
                          <w:rPr>
                            <w:sz w:val="30"/>
                            <w:szCs w:val="30"/>
                          </w:rPr>
                        </w:pPr>
                      </w:p>
                      <w:p w:rsidR="007B0D12" w:rsidRDefault="003F55DA" w:rsidP="00C72F93">
                        <w:pPr>
                          <w:spacing w:line="300" w:lineRule="exact"/>
                          <w:ind w:firstLineChars="0"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事发地乡镇政府</w:t>
                        </w:r>
                      </w:p>
                      <w:p w:rsidR="007B0D12" w:rsidRDefault="007B0D12">
                        <w:pPr>
                          <w:spacing w:line="30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120" o:spid="_x0000_s1033" type="#_x0000_t202" style="position:absolute;left:13513;top:381744;width:2372;height:94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">
                  <v:textbox>
                    <w:txbxContent>
                      <w:p w:rsidR="007B0D12" w:rsidRDefault="003F55DA">
                        <w:pPr>
                          <w:snapToGrid w:val="0"/>
                          <w:spacing w:line="40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市委市政府</w:t>
                        </w:r>
                      </w:p>
                      <w:p w:rsidR="007B0D12" w:rsidRDefault="003F55DA">
                        <w:pPr>
                          <w:snapToGrid w:val="0"/>
                          <w:spacing w:line="40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市指挥部</w:t>
                        </w:r>
                      </w:p>
                    </w:txbxContent>
                  </v:textbox>
                </v:shape>
                <v:shape id="文本框 121" o:spid="_x0000_s1034" type="#_x0000_t202" style="position:absolute;left:13498;top:383099;width:2386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7B0D12" w:rsidRDefault="007B0D12">
                        <w:pPr>
                          <w:spacing w:line="300" w:lineRule="exact"/>
                          <w:ind w:firstLine="600"/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:rsidR="007B0D12" w:rsidRDefault="003F55DA">
                        <w:pPr>
                          <w:spacing w:line="30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县委县政府</w:t>
                        </w:r>
                      </w:p>
                    </w:txbxContent>
                  </v:textbox>
                </v:shape>
                <v:shape id="文本框 130" o:spid="_x0000_s1035" type="#_x0000_t202" style="position:absolute;left:6884;top:384959;width:2479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:rsidR="007B0D12" w:rsidRDefault="003F55DA">
                        <w:pPr>
                          <w:snapToGrid w:val="0"/>
                          <w:spacing w:line="40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应急装备</w:t>
                        </w:r>
                      </w:p>
                    </w:txbxContent>
                  </v:textbox>
                </v:shape>
                <v:line id="直接连接符 5" o:spid="_x0000_s1036" style="position:absolute;flip:y;visibility:visible;mso-wrap-style:square" from="12659,382651" to="13514,38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">
                  <v:stroke endarrow="open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" o:spid="_x0000_s1037" type="#_x0000_t32" style="position:absolute;left:9449;top:381839;width:898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">
                  <v:stroke endarrow="open"/>
                </v:shape>
                <v:line id="直接连接符 3" o:spid="_x0000_s1038" style="position:absolute;visibility:visible;mso-wrap-style:square" from="12646,383428" to="13529,38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">
                  <v:stroke endarrow="open"/>
                </v:line>
                <v:line id="直接连接符 18" o:spid="_x0000_s1039" style="position:absolute;flip:y;visibility:visible;mso-wrap-style:square" from="14759,382730" to="14760,38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">
                  <v:stroke endarrow="open"/>
                </v:line>
                <v:line id="直接连接符 8" o:spid="_x0000_s1040" style="position:absolute;flip:x;visibility:visible;mso-wrap-style:square" from="8939,380550" to="10320,38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">
                  <v:stroke endarrow="open"/>
                </v:line>
                <v:shape id="文本框 6" o:spid="_x0000_s1041" type="#_x0000_t202" style="position:absolute;left:10364;top:383092;width:2265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B0D12" w:rsidRDefault="003F55DA">
                        <w:pPr>
                          <w:snapToGrid w:val="0"/>
                          <w:spacing w:line="500" w:lineRule="exact"/>
                          <w:ind w:firstLineChars="0"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县指挥部启动</w:t>
                        </w:r>
                      </w:p>
                      <w:p w:rsidR="007B0D12" w:rsidRDefault="003F55DA">
                        <w:pPr>
                          <w:snapToGrid w:val="0"/>
                          <w:spacing w:line="500" w:lineRule="exact"/>
                          <w:ind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响应</w:t>
                        </w:r>
                      </w:p>
                    </w:txbxContent>
                  </v:textbox>
                </v:shape>
                <v:shape id="文本框 19" o:spid="_x0000_s1042" type="#_x0000_t202" style="position:absolute;left:6909;top:383031;width:246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7B0D12" w:rsidRDefault="003F55DA">
                        <w:pPr>
                          <w:snapToGrid w:val="0"/>
                          <w:spacing w:line="40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成员单位</w:t>
                        </w:r>
                      </w:p>
                    </w:txbxContent>
                  </v:textbox>
                </v:shape>
                <v:shape id="文本框 7" o:spid="_x0000_s1043" type="#_x0000_t202" style="position:absolute;left:6900;top:383643;width:24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7B0D12" w:rsidRDefault="003F55DA">
                        <w:pPr>
                          <w:snapToGrid w:val="0"/>
                          <w:spacing w:line="44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专业救援队伍</w:t>
                        </w:r>
                      </w:p>
                    </w:txbxContent>
                  </v:textbox>
                </v:shape>
                <v:shape id="文本框 4" o:spid="_x0000_s1044" type="#_x0000_t202" style="position:absolute;left:6884;top:384305;width:248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7B0D12" w:rsidRDefault="003F55DA">
                        <w:pPr>
                          <w:snapToGrid w:val="0"/>
                          <w:spacing w:line="40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应急专家</w:t>
                        </w:r>
                      </w:p>
                    </w:txbxContent>
                  </v:textbox>
                </v:shape>
                <v:shape id="文本框 15" o:spid="_x0000_s1045" type="#_x0000_t202" style="position:absolute;left:10274;top:384870;width:232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7B0D12" w:rsidRDefault="003F55DA">
                        <w:pPr>
                          <w:snapToGrid w:val="0"/>
                          <w:spacing w:line="40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现场指挥部</w:t>
                        </w:r>
                      </w:p>
                    </w:txbxContent>
                  </v:textbox>
                </v:shape>
                <v:line id="直接连接符 9" o:spid="_x0000_s1046" style="position:absolute;visibility:visible;mso-wrap-style:square" from="11459,380730" to="11460,38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">
                  <v:stroke endarrow="open"/>
                </v:line>
                <v:line id="直接连接符 11" o:spid="_x0000_s1047" style="position:absolute;visibility:visible;mso-wrap-style:square" from="11471,382275" to="11497,38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">
                  <v:stroke endarrow="open"/>
                </v:line>
                <v:shape id="直接箭头连接符 2" o:spid="_x0000_s1048" type="#_x0000_t32" style="position:absolute;left:11519;top:384155;width:8;height: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">
                  <v:stroke endarrow="open"/>
                </v:shape>
                <v:line id="直接连接符 17" o:spid="_x0000_s1049" style="position:absolute;visibility:visible;mso-wrap-style:square" from="11504,385560" to="11505,38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">
                  <v:stroke endarrow="open"/>
                </v:line>
                <v:line id="直接连接符 20" o:spid="_x0000_s1050" style="position:absolute;flip:y;visibility:visible;mso-wrap-style:square" from="12592,385185" to="13300,38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">
                  <v:stroke endarrow="open"/>
                </v:line>
                <v:roundrect id="圆角矩形 33" o:spid="_x0000_s1051" style="position:absolute;left:13657;top:389346;width:1948;height:5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<v:textbox>
                    <w:txbxContent>
                      <w:p w:rsidR="007B0D12" w:rsidRDefault="003F55DA">
                        <w:pPr>
                          <w:spacing w:line="360" w:lineRule="exact"/>
                          <w:ind w:firstLineChars="0" w:firstLine="0"/>
                          <w:jc w:val="center"/>
                          <w:rPr>
                            <w:rFonts w:hAnsi="仿宋_GB2312"/>
                            <w:spacing w:val="-6"/>
                            <w:sz w:val="24"/>
                          </w:rPr>
                        </w:pPr>
                        <w:r>
                          <w:rPr>
                            <w:rFonts w:hAnsi="仿宋_GB2312" w:hint="eastAsia"/>
                            <w:spacing w:val="-6"/>
                            <w:sz w:val="24"/>
                          </w:rPr>
                          <w:t>善后处置组</w:t>
                        </w:r>
                      </w:p>
                    </w:txbxContent>
                  </v:textbox>
                </v:roundrect>
                <v:roundrect id="圆角矩形 29" o:spid="_x0000_s1052" style="position:absolute;left:13653;top:385805;width:1979;height:6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>
                  <v:textbox>
                    <w:txbxContent>
                      <w:p w:rsidR="007B0D12" w:rsidRDefault="003F55DA">
                        <w:pPr>
                          <w:spacing w:line="360" w:lineRule="exact"/>
                          <w:ind w:firstLineChars="0" w:firstLine="0"/>
                          <w:jc w:val="center"/>
                          <w:rPr>
                            <w:rFonts w:hAnsi="仿宋_GB2312"/>
                            <w:spacing w:val="-6"/>
                            <w:sz w:val="24"/>
                          </w:rPr>
                        </w:pPr>
                        <w:r>
                          <w:rPr>
                            <w:rFonts w:hAnsi="仿宋_GB2312" w:hint="eastAsia"/>
                            <w:spacing w:val="-6"/>
                            <w:sz w:val="24"/>
                          </w:rPr>
                          <w:t>治安警戒组</w:t>
                        </w:r>
                      </w:p>
                    </w:txbxContent>
                  </v:textbox>
                </v:roundrect>
                <v:roundrect id="圆角矩形 21" o:spid="_x0000_s1053" style="position:absolute;left:13636;top:385091;width:1986;height:5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>
                  <v:textbox>
                    <w:txbxContent>
                      <w:p w:rsidR="007B0D12" w:rsidRDefault="003F55DA">
                        <w:pPr>
                          <w:spacing w:line="360" w:lineRule="exact"/>
                          <w:ind w:firstLineChars="0" w:firstLine="0"/>
                          <w:jc w:val="center"/>
                          <w:rPr>
                            <w:rFonts w:hAnsi="仿宋_GB2312"/>
                            <w:spacing w:val="-6"/>
                            <w:sz w:val="24"/>
                          </w:rPr>
                        </w:pPr>
                        <w:r>
                          <w:rPr>
                            <w:rFonts w:hAnsi="仿宋_GB2312" w:hint="eastAsia"/>
                            <w:spacing w:val="-6"/>
                            <w:sz w:val="24"/>
                          </w:rPr>
                          <w:t>抢险救援组</w:t>
                        </w:r>
                      </w:p>
                      <w:p w:rsidR="007B0D12" w:rsidRDefault="007B0D12">
                        <w:pPr>
                          <w:ind w:firstLine="640"/>
                        </w:pPr>
                      </w:p>
                    </w:txbxContent>
                  </v:textbox>
                </v:roundrect>
                <v:roundrect id="圆角矩形 41" o:spid="_x0000_s1054" style="position:absolute;left:13629;top:384440;width:2005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>
                  <v:textbox>
                    <w:txbxContent>
                      <w:p w:rsidR="007B0D12" w:rsidRDefault="003F55DA">
                        <w:pPr>
                          <w:spacing w:line="360" w:lineRule="exact"/>
                          <w:ind w:firstLineChars="0" w:firstLine="0"/>
                          <w:jc w:val="center"/>
                          <w:rPr>
                            <w:rFonts w:hAnsi="仿宋_GB2312"/>
                            <w:spacing w:val="-6"/>
                            <w:sz w:val="24"/>
                          </w:rPr>
                        </w:pPr>
                        <w:r>
                          <w:rPr>
                            <w:rFonts w:hAnsi="仿宋_GB2312" w:hint="eastAsia"/>
                            <w:spacing w:val="-6"/>
                            <w:sz w:val="24"/>
                          </w:rPr>
                          <w:t>综合协调组</w:t>
                        </w:r>
                      </w:p>
                      <w:p w:rsidR="007B0D12" w:rsidRDefault="007B0D12">
                        <w:pPr>
                          <w:ind w:firstLine="640"/>
                          <w:jc w:val="center"/>
                        </w:pPr>
                      </w:p>
                    </w:txbxContent>
                  </v:textbox>
                </v:roundrect>
                <v:roundrect id="圆角矩形 28" o:spid="_x0000_s1055" style="position:absolute;left:13649;top:386530;width:1994;height:5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<v:textbox>
                    <w:txbxContent>
                      <w:p w:rsidR="007B0D12" w:rsidRDefault="003F55DA">
                        <w:pPr>
                          <w:spacing w:line="360" w:lineRule="exact"/>
                          <w:ind w:firstLineChars="0" w:firstLine="0"/>
                          <w:jc w:val="center"/>
                          <w:rPr>
                            <w:rFonts w:hAnsi="仿宋_GB2312"/>
                            <w:spacing w:val="-6"/>
                            <w:sz w:val="24"/>
                          </w:rPr>
                        </w:pPr>
                        <w:r>
                          <w:rPr>
                            <w:rFonts w:hAnsi="仿宋_GB2312" w:hint="eastAsia"/>
                            <w:spacing w:val="-6"/>
                            <w:sz w:val="24"/>
                          </w:rPr>
                          <w:t>医学救援组</w:t>
                        </w:r>
                      </w:p>
                    </w:txbxContent>
                  </v:textbox>
                </v:roundrect>
                <v:roundrect id="圆角矩形 31" o:spid="_x0000_s1056" style="position:absolute;left:13656;top:387272;width:1986;height:5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>
                  <v:textbox>
                    <w:txbxContent>
                      <w:p w:rsidR="007B0D12" w:rsidRDefault="003F55DA">
                        <w:pPr>
                          <w:spacing w:line="360" w:lineRule="exact"/>
                          <w:ind w:firstLineChars="0" w:firstLine="0"/>
                          <w:jc w:val="center"/>
                          <w:rPr>
                            <w:rFonts w:hAnsi="仿宋_GB2312"/>
                            <w:spacing w:val="-6"/>
                            <w:sz w:val="24"/>
                          </w:rPr>
                        </w:pPr>
                        <w:r>
                          <w:rPr>
                            <w:rFonts w:hAnsi="仿宋_GB2312" w:hint="eastAsia"/>
                            <w:spacing w:val="-6"/>
                            <w:sz w:val="24"/>
                          </w:rPr>
                          <w:t>后勤保障组</w:t>
                        </w:r>
                      </w:p>
                      <w:p w:rsidR="007B0D12" w:rsidRDefault="007B0D12">
                        <w:pPr>
                          <w:ind w:firstLine="640"/>
                        </w:pPr>
                      </w:p>
                    </w:txbxContent>
                  </v:textbox>
                </v:roundrect>
                <v:roundrect id="圆角矩形 32" o:spid="_x0000_s1057" style="position:absolute;left:13656;top:387976;width:1970;height:5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>
                  <v:textbox>
                    <w:txbxContent>
                      <w:p w:rsidR="007B0D12" w:rsidRDefault="003F55DA">
                        <w:pPr>
                          <w:spacing w:line="360" w:lineRule="exact"/>
                          <w:ind w:firstLineChars="0" w:firstLine="0"/>
                          <w:jc w:val="center"/>
                          <w:rPr>
                            <w:rFonts w:hAnsi="仿宋_GB2312"/>
                            <w:spacing w:val="-6"/>
                            <w:sz w:val="24"/>
                          </w:rPr>
                        </w:pPr>
                        <w:r>
                          <w:rPr>
                            <w:rFonts w:hAnsi="仿宋_GB2312" w:hint="eastAsia"/>
                            <w:spacing w:val="-6"/>
                            <w:sz w:val="24"/>
                          </w:rPr>
                          <w:t>环境监测组</w:t>
                        </w:r>
                      </w:p>
                      <w:p w:rsidR="007B0D12" w:rsidRDefault="007B0D12">
                        <w:pPr>
                          <w:ind w:firstLine="640"/>
                        </w:pPr>
                      </w:p>
                    </w:txbxContent>
                  </v:textbox>
                </v:roundrect>
                <v:roundrect id="圆角矩形 35" o:spid="_x0000_s1058" style="position:absolute;left:13649;top:388656;width:1962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>
                  <v:textbox>
                    <w:txbxContent>
                      <w:p w:rsidR="007B0D12" w:rsidRDefault="003F55DA">
                        <w:pPr>
                          <w:spacing w:line="360" w:lineRule="exact"/>
                          <w:ind w:firstLineChars="0" w:firstLine="0"/>
                          <w:jc w:val="center"/>
                          <w:rPr>
                            <w:rFonts w:hAnsi="仿宋_GB2312"/>
                            <w:spacing w:val="-6"/>
                            <w:sz w:val="24"/>
                          </w:rPr>
                        </w:pPr>
                        <w:r>
                          <w:rPr>
                            <w:rFonts w:hAnsi="仿宋_GB2312" w:hint="eastAsia"/>
                            <w:spacing w:val="-6"/>
                            <w:sz w:val="24"/>
                          </w:rPr>
                          <w:t>宣传报道组</w:t>
                        </w:r>
                      </w:p>
                      <w:p w:rsidR="007B0D12" w:rsidRDefault="007B0D12">
                        <w:pPr>
                          <w:ind w:firstLine="640"/>
                        </w:pPr>
                      </w:p>
                    </w:txbxContent>
                  </v:textbox>
                </v:roundrect>
                <v:roundrect id="圆角矩形 36" o:spid="_x0000_s1059" style="position:absolute;left:13652;top:390022;width:1961;height:5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<v:textbox>
                    <w:txbxContent>
                      <w:p w:rsidR="007B0D12" w:rsidRDefault="003F55DA">
                        <w:pPr>
                          <w:spacing w:line="360" w:lineRule="exact"/>
                          <w:ind w:firstLineChars="0" w:firstLine="0"/>
                          <w:jc w:val="center"/>
                          <w:rPr>
                            <w:rFonts w:hAnsi="仿宋_GB2312"/>
                            <w:spacing w:val="-6"/>
                            <w:sz w:val="24"/>
                          </w:rPr>
                        </w:pPr>
                        <w:r>
                          <w:rPr>
                            <w:rFonts w:hAnsi="仿宋_GB2312" w:hint="eastAsia"/>
                            <w:spacing w:val="-6"/>
                            <w:sz w:val="24"/>
                          </w:rPr>
                          <w:t>技术专家组</w:t>
                        </w:r>
                      </w:p>
                      <w:p w:rsidR="007B0D12" w:rsidRDefault="007B0D12">
                        <w:pPr>
                          <w:ind w:firstLine="640"/>
                        </w:pPr>
                      </w:p>
                    </w:txbxContent>
                  </v:textbox>
                </v:roundrect>
                <v:line id="直接连接符 40" o:spid="_x0000_s1060" style="position:absolute;flip:x;visibility:visible;mso-wrap-style:square" from="13290,384774" to="13293,390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shape id="文本框 27" o:spid="_x0000_s1061" type="#_x0000_t202" style="position:absolute;left:10423;top:386182;width:216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7B0D12" w:rsidRDefault="003F55DA">
                        <w:pPr>
                          <w:snapToGrid w:val="0"/>
                          <w:spacing w:line="42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响应结束</w:t>
                        </w:r>
                      </w:p>
                    </w:txbxContent>
                  </v:textbox>
                </v:shape>
                <v:shape id="文本框 30" o:spid="_x0000_s1062" type="#_x0000_t202" style="position:absolute;left:10378;top:387522;width:2205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7B0D12" w:rsidRDefault="003F55DA">
                        <w:pPr>
                          <w:snapToGrid w:val="0"/>
                          <w:spacing w:line="42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后期处置</w:t>
                        </w:r>
                      </w:p>
                    </w:txbxContent>
                  </v:textbox>
                </v:shape>
                <v:line id="直接连接符 10" o:spid="_x0000_s1063" style="position:absolute;visibility:visible;mso-wrap-style:square" from="11489,386865" to="11490,38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">
                  <v:stroke endarrow="open"/>
                </v:line>
                <v:line id="直接连接符 16" o:spid="_x0000_s1064" style="position:absolute;visibility:visible;mso-wrap-style:square" from="11504,388218" to="11505,38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">
                  <v:stroke endarrow="open"/>
                </v:line>
                <v:line id="直接连接符 23" o:spid="_x0000_s1065" style="position:absolute;visibility:visible;mso-wrap-style:square" from="11513,389566" to="11514,39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">
                  <v:stroke endarrow="open"/>
                </v:line>
                <v:rect id="矩形 24" o:spid="_x0000_s1066" style="position:absolute;left:10395;top:390180;width:2209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" strokeweight=".25pt">
                  <v:textbox>
                    <w:txbxContent>
                      <w:p w:rsidR="007B0D12" w:rsidRDefault="003F55DA">
                        <w:pPr>
                          <w:snapToGrid w:val="0"/>
                          <w:spacing w:line="440" w:lineRule="exact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生产恢复</w:t>
                        </w:r>
                      </w:p>
                    </w:txbxContent>
                  </v:textbox>
                </v:re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炸形 1 25" o:spid="_x0000_s1067" type="#_x0000_t71" style="position:absolute;left:9205;top:379343;width:451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">
                  <v:textbox>
                    <w:txbxContent>
                      <w:p w:rsidR="007B0D12" w:rsidRDefault="003F55DA">
                        <w:pPr>
                          <w:adjustRightInd/>
                          <w:spacing w:line="240" w:lineRule="exact"/>
                          <w:ind w:firstLineChars="0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石油天然气（煤层气）事故发生</w:t>
                        </w:r>
                      </w:p>
                    </w:txbxContent>
                  </v:textbox>
                </v:shape>
                <v:line id="直接连接符 208" o:spid="_x0000_s1068" style="position:absolute;visibility:visible;mso-wrap-style:square" from="13286,385395" to="13647,38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直接连接符 209" o:spid="_x0000_s1069" style="position:absolute;visibility:visible;mso-wrap-style:square" from="13285,386101" to="13646,38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line id="直接连接符 210" o:spid="_x0000_s1070" style="position:absolute;visibility:visible;mso-wrap-style:square" from="13284,386802" to="13645,38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<v:line id="直接连接符 211" o:spid="_x0000_s1071" style="position:absolute;visibility:visible;mso-wrap-style:square" from="13299,387567" to="13660,38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<v:line id="直接连接符 212" o:spid="_x0000_s1072" style="position:absolute;visibility:visible;mso-wrap-style:square" from="13287,388289" to="13648,38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直接连接符 213" o:spid="_x0000_s1073" style="position:absolute;visibility:visible;mso-wrap-style:square" from="13275,388920" to="13636,388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<v:line id="直接连接符 214" o:spid="_x0000_s1074" style="position:absolute;visibility:visible;mso-wrap-style:square" from="13291,389600" to="13652,38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<v:line id="直接连接符 215" o:spid="_x0000_s1075" style="position:absolute;visibility:visible;mso-wrap-style:square" from="9358,383926" to="9922,38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line id="直接连接符 216" o:spid="_x0000_s1076" style="position:absolute;visibility:visible;mso-wrap-style:square" from="9362,384565" to="9926,38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</v:group>
            </w:pict>
          </mc:Fallback>
        </mc:AlternateContent>
      </w:r>
      <w:r w:rsidRPr="00C72F93">
        <w:rPr>
          <w:rFonts w:ascii="方正小标宋简体" w:eastAsia="方正小标宋简体" w:hAnsi="方正小标宋简体" w:cs="方正小标宋简体" w:hint="eastAsia"/>
          <w:bCs w:val="0"/>
          <w:snapToGrid w:val="0"/>
          <w:sz w:val="44"/>
          <w:szCs w:val="44"/>
        </w:rPr>
        <w:t>事故应急救援流程示意图</w:t>
      </w:r>
    </w:p>
    <w:p w:rsidR="007B0D12" w:rsidRDefault="007B0D12">
      <w:pPr>
        <w:ind w:firstLine="640"/>
      </w:pPr>
    </w:p>
    <w:p w:rsidR="007B0D12" w:rsidRDefault="007B0D12">
      <w:pPr>
        <w:snapToGrid w:val="0"/>
        <w:ind w:firstLine="723"/>
        <w:jc w:val="center"/>
        <w:rPr>
          <w:b/>
          <w:sz w:val="36"/>
          <w:szCs w:val="36"/>
        </w:rPr>
      </w:pPr>
    </w:p>
    <w:p w:rsidR="007B0D12" w:rsidRDefault="007B0D12">
      <w:pPr>
        <w:snapToGrid w:val="0"/>
        <w:ind w:firstLine="720"/>
        <w:jc w:val="center"/>
        <w:rPr>
          <w:sz w:val="36"/>
          <w:szCs w:val="36"/>
        </w:rPr>
      </w:pPr>
    </w:p>
    <w:p w:rsidR="007B0D12" w:rsidRDefault="007B0D12">
      <w:pPr>
        <w:snapToGrid w:val="0"/>
        <w:ind w:firstLine="640"/>
        <w:jc w:val="right"/>
      </w:pPr>
    </w:p>
    <w:p w:rsidR="007B0D12" w:rsidRDefault="007B0D12">
      <w:pPr>
        <w:snapToGrid w:val="0"/>
        <w:ind w:firstLine="640"/>
      </w:pPr>
    </w:p>
    <w:p w:rsidR="007B0D12" w:rsidRDefault="003F55DA">
      <w:pPr>
        <w:snapToGrid w:val="0"/>
        <w:ind w:firstLine="6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685800" cy="445770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0D12" w:rsidRDefault="007B0D12">
                            <w:pPr>
                              <w:ind w:firstLine="64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6" o:spid="_x0000_s1026" o:spt="202" type="#_x0000_t202" style="position:absolute;left:0pt;margin-left:297pt;margin-top:7.8pt;height:35.1pt;width:54pt;z-index:251663360;mso-width-relative:page;mso-height-relative:page;" filled="f" stroked="f" coordsize="21600,21600" o:gfxdata="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KB&#10;JHjWAAAACQEAAA8AAAAAAAAAAQAgAAAAIgAAAGRycy9kb3ducmV2LnhtbFBLAQIUABQAAAAIAIdO&#10;4kADkOa1swEAAF0DAAAOAAAAAAAAAAEAIAAAACU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D12" w:rsidRDefault="003F55DA">
      <w:pPr>
        <w:tabs>
          <w:tab w:val="left" w:pos="3458"/>
        </w:tabs>
        <w:snapToGrid w:val="0"/>
        <w:ind w:firstLine="640"/>
        <w:rPr>
          <w:rFonts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333375</wp:posOffset>
                </wp:positionV>
                <wp:extent cx="5080" cy="1266190"/>
                <wp:effectExtent l="4445" t="0" r="9525" b="1016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266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6" o:spid="_x0000_s1026" o:spt="20" style="position:absolute;left:0pt;margin-left:143.7pt;margin-top:26.25pt;height:99.7pt;width:0.4pt;z-index:251660288;mso-width-relative:page;mso-height-relative:page;" filled="f" stroked="t" coordsize="21600,21600" o:gfxdata="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5vQAdgAAAAKAQAADwAAAAAAAAABACAAAAAiAAAAZHJzL2Rvd25y&#10;ZXYueG1sUEsBAhQAFAAAAAgAh07iQFbkgmD+AQAA9w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ab/>
      </w:r>
    </w:p>
    <w:p w:rsidR="007B0D12" w:rsidRDefault="003F55DA">
      <w:pPr>
        <w:tabs>
          <w:tab w:val="left" w:pos="6593"/>
        </w:tabs>
        <w:snapToGrid w:val="0"/>
        <w:ind w:firstLine="640"/>
        <w:rPr>
          <w:rFonts w:eastAsia="宋体"/>
        </w:rPr>
      </w:pPr>
      <w:r>
        <w:rPr>
          <w:rFonts w:hint="eastAsia"/>
        </w:rPr>
        <w:tab/>
      </w:r>
    </w:p>
    <w:p w:rsidR="007B0D12" w:rsidRDefault="007B0D12">
      <w:pPr>
        <w:snapToGrid w:val="0"/>
        <w:ind w:firstLine="640"/>
      </w:pPr>
    </w:p>
    <w:p w:rsidR="007B0D12" w:rsidRDefault="003F55DA">
      <w:pPr>
        <w:snapToGrid w:val="0"/>
        <w:ind w:firstLine="640"/>
        <w:rPr>
          <w:rFonts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233680</wp:posOffset>
                </wp:positionV>
                <wp:extent cx="229235" cy="63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6" o:spid="_x0000_s1026" o:spt="20" style="position:absolute;left:0pt;margin-left:311.5pt;margin-top:18.4pt;height:0.05pt;width:18.05pt;z-index:251697152;mso-width-relative:page;mso-height-relative:page;" filled="f" stroked="t" coordsize="21600,21600" o:gfxdata="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FBZUdcAAAAJAQAADwAAAAAAAAABACAAAAAiAAAAZHJzL2Rvd25yZXYueG1s&#10;UEsBAhQAFAAAAAgAh07iQC/rdxH5AQAA9Q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</w:t>
      </w:r>
    </w:p>
    <w:p w:rsidR="007B0D12" w:rsidRDefault="007B0D12">
      <w:pPr>
        <w:snapToGrid w:val="0"/>
        <w:ind w:firstLine="640"/>
      </w:pPr>
    </w:p>
    <w:p w:rsidR="007B0D12" w:rsidRDefault="007B0D12">
      <w:pPr>
        <w:snapToGrid w:val="0"/>
        <w:ind w:firstLine="640"/>
      </w:pPr>
    </w:p>
    <w:p w:rsidR="007B0D12" w:rsidRDefault="003F55DA">
      <w:pPr>
        <w:snapToGrid w:val="0"/>
        <w:ind w:firstLine="6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10908030</wp:posOffset>
                </wp:positionV>
                <wp:extent cx="98425" cy="0"/>
                <wp:effectExtent l="0" t="0" r="0" b="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6" o:spid="_x0000_s1026" o:spt="20" style="position:absolute;left:0pt;margin-left:283.9pt;margin-top:858.9pt;height:0pt;width:7.75pt;z-index:251664384;mso-width-relative:page;mso-height-relative:page;" filled="f" stroked="t" coordsize="21600,21600" o:gfxdata="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AAENt2AAAAA0BAAAPAAAAAAAAAAEAIAAAACIAAABkcnMvZG93bnJldi54bWxQ&#10;SwECFAAUAAAACACHTuJA1XoF6fcBAADy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7B0D12" w:rsidRDefault="003F55DA">
      <w:pPr>
        <w:tabs>
          <w:tab w:val="left" w:pos="6495"/>
        </w:tabs>
        <w:snapToGrid w:val="0"/>
        <w:ind w:firstLine="640"/>
      </w:pPr>
      <w:r>
        <w:tab/>
      </w:r>
    </w:p>
    <w:p w:rsidR="007B0D12" w:rsidRDefault="007B0D12">
      <w:pPr>
        <w:pStyle w:val="21"/>
        <w:ind w:left="640" w:firstLine="480"/>
      </w:pPr>
    </w:p>
    <w:p w:rsidR="007B0D12" w:rsidRDefault="007B0D12">
      <w:pPr>
        <w:snapToGrid w:val="0"/>
        <w:ind w:firstLine="640"/>
      </w:pPr>
    </w:p>
    <w:p w:rsidR="007B0D12" w:rsidRDefault="007B0D12">
      <w:pPr>
        <w:snapToGrid w:val="0"/>
        <w:ind w:firstLine="640"/>
      </w:pPr>
    </w:p>
    <w:p w:rsidR="007B0D12" w:rsidRDefault="003F55DA">
      <w:pPr>
        <w:snapToGrid w:val="0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920115</wp:posOffset>
                </wp:positionV>
                <wp:extent cx="217805" cy="0"/>
                <wp:effectExtent l="0" t="0" r="0" b="0"/>
                <wp:wrapNone/>
                <wp:docPr id="256" name="直接连接符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3480" y="9118600"/>
                          <a:ext cx="217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6" o:spid="_x0000_s1026" o:spt="20" style="position:absolute;left:0pt;margin-left:312.4pt;margin-top:72.45pt;height:0pt;width:17.15pt;z-index:251700224;mso-width-relative:page;mso-height-relative:page;" filled="f" stroked="t" coordsize="21600,21600" o:gfxdata="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jtvmDY&#10;AAAACwEAAA8AAAAAAAAAAQAgAAAAIgAAAGRycy9kb3ducmV2LnhtbFBLAQIUABQAAAAIAIdO4kAQ&#10;hxuJ5wEAAKkDAAAOAAAAAAAAAAEAIAAAACcBAABkcnMvZTJvRG9jLnhtbFBLBQYAAAAABgAGAFkB&#10;AACA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 w:rsidR="007B0D12" w:rsidRPr="00C72F93" w:rsidRDefault="003F55DA">
      <w:pPr>
        <w:pStyle w:val="2"/>
        <w:keepNext/>
        <w:keepLines/>
        <w:numPr>
          <w:ilvl w:val="1"/>
          <w:numId w:val="0"/>
        </w:numPr>
        <w:adjustRightInd/>
        <w:spacing w:line="600" w:lineRule="exact"/>
        <w:rPr>
          <w:rFonts w:ascii="黑体" w:eastAsia="黑体" w:hAnsi="黑体" w:cs="黑体"/>
          <w:bCs w:val="0"/>
          <w:snapToGrid w:val="0"/>
        </w:rPr>
      </w:pPr>
      <w:r w:rsidRPr="00C72F93">
        <w:rPr>
          <w:rFonts w:ascii="黑体" w:eastAsia="黑体" w:hAnsi="黑体" w:cs="黑体"/>
          <w:bCs w:val="0"/>
          <w:snapToGrid w:val="0"/>
        </w:rPr>
        <w:lastRenderedPageBreak/>
        <w:t>8.</w:t>
      </w:r>
      <w:r w:rsidRPr="00C72F93">
        <w:rPr>
          <w:rFonts w:ascii="黑体" w:eastAsia="黑体" w:hAnsi="黑体" w:cs="黑体" w:hint="eastAsia"/>
          <w:bCs w:val="0"/>
          <w:snapToGrid w:val="0"/>
        </w:rPr>
        <w:t>2</w:t>
      </w:r>
    </w:p>
    <w:p w:rsidR="007B0D12" w:rsidRPr="00C72F93" w:rsidRDefault="003F55DA">
      <w:pPr>
        <w:pStyle w:val="2"/>
        <w:keepNext/>
        <w:keepLines/>
        <w:numPr>
          <w:ilvl w:val="1"/>
          <w:numId w:val="0"/>
        </w:numPr>
        <w:adjustRightInd/>
        <w:spacing w:line="360" w:lineRule="auto"/>
        <w:jc w:val="center"/>
        <w:rPr>
          <w:rFonts w:ascii="Times New Roman" w:hAnsi="Times New Roman"/>
          <w:bCs w:val="0"/>
          <w:snapToGrid w:val="0"/>
          <w:sz w:val="44"/>
          <w:szCs w:val="44"/>
        </w:rPr>
      </w:pPr>
      <w:r w:rsidRPr="00C72F93">
        <w:rPr>
          <w:rFonts w:ascii="方正小标宋简体" w:eastAsia="方正小标宋简体" w:hAnsi="方正小标宋简体" w:cs="方正小标宋简体" w:hint="eastAsia"/>
          <w:bCs w:val="0"/>
          <w:snapToGrid w:val="0"/>
          <w:sz w:val="44"/>
          <w:szCs w:val="44"/>
        </w:rPr>
        <w:t>事故分级标准</w:t>
      </w:r>
    </w:p>
    <w:p w:rsidR="007B0D12" w:rsidRDefault="003F55DA">
      <w:pPr>
        <w:snapToGrid w:val="0"/>
        <w:spacing w:line="360" w:lineRule="auto"/>
        <w:ind w:firstLine="640"/>
        <w:rPr>
          <w:rFonts w:ascii="Times New Roman"/>
          <w:snapToGrid w:val="0"/>
          <w:szCs w:val="32"/>
          <w:lang w:val="zh-CN"/>
        </w:rPr>
      </w:pPr>
      <w:r>
        <w:rPr>
          <w:rFonts w:ascii="Times New Roman"/>
          <w:snapToGrid w:val="0"/>
          <w:szCs w:val="32"/>
          <w:lang w:val="zh-CN"/>
        </w:rPr>
        <w:t>特别重大事故：造成</w:t>
      </w:r>
      <w:r>
        <w:rPr>
          <w:rFonts w:ascii="Times New Roman"/>
          <w:snapToGrid w:val="0"/>
          <w:szCs w:val="32"/>
          <w:lang w:val="zh-CN"/>
        </w:rPr>
        <w:t>30</w:t>
      </w:r>
      <w:r>
        <w:rPr>
          <w:rFonts w:ascii="Times New Roman"/>
          <w:snapToGrid w:val="0"/>
          <w:szCs w:val="32"/>
          <w:lang w:val="zh-CN"/>
        </w:rPr>
        <w:t>人以上死亡，或者</w:t>
      </w:r>
      <w:r>
        <w:rPr>
          <w:rFonts w:ascii="Times New Roman"/>
          <w:snapToGrid w:val="0"/>
          <w:szCs w:val="32"/>
          <w:lang w:val="zh-CN"/>
        </w:rPr>
        <w:t>100</w:t>
      </w:r>
      <w:r>
        <w:rPr>
          <w:rFonts w:ascii="Times New Roman"/>
          <w:snapToGrid w:val="0"/>
          <w:szCs w:val="32"/>
          <w:lang w:val="zh-CN"/>
        </w:rPr>
        <w:t>人以上重伤</w:t>
      </w:r>
      <w:r w:rsidR="00C72F93">
        <w:rPr>
          <w:rFonts w:ascii="Times New Roman" w:hint="eastAsia"/>
          <w:snapToGrid w:val="0"/>
          <w:szCs w:val="32"/>
          <w:lang w:val="zh-CN"/>
        </w:rPr>
        <w:t>（</w:t>
      </w:r>
      <w:r w:rsidR="00C72F93">
        <w:rPr>
          <w:rFonts w:ascii="Times New Roman"/>
          <w:snapToGrid w:val="0"/>
          <w:szCs w:val="32"/>
          <w:lang w:val="zh-CN"/>
        </w:rPr>
        <w:t>包括急性工业中毒，下同</w:t>
      </w:r>
      <w:r w:rsidR="00C72F93">
        <w:rPr>
          <w:rFonts w:ascii="Times New Roman" w:hint="eastAsia"/>
          <w:snapToGrid w:val="0"/>
          <w:szCs w:val="32"/>
          <w:lang w:val="zh-CN"/>
        </w:rPr>
        <w:t>）</w:t>
      </w:r>
      <w:r>
        <w:rPr>
          <w:rFonts w:ascii="Times New Roman"/>
          <w:snapToGrid w:val="0"/>
          <w:szCs w:val="32"/>
          <w:lang w:val="zh-CN"/>
        </w:rPr>
        <w:t>，或者</w:t>
      </w:r>
      <w:r>
        <w:rPr>
          <w:rFonts w:ascii="Times New Roman"/>
          <w:snapToGrid w:val="0"/>
          <w:szCs w:val="32"/>
          <w:lang w:val="zh-CN"/>
        </w:rPr>
        <w:t>1</w:t>
      </w:r>
      <w:r>
        <w:rPr>
          <w:rFonts w:ascii="Times New Roman"/>
          <w:snapToGrid w:val="0"/>
          <w:szCs w:val="32"/>
          <w:lang w:val="zh-CN"/>
        </w:rPr>
        <w:t>亿元以上直接经经济损失的事故。</w:t>
      </w:r>
    </w:p>
    <w:p w:rsidR="007B0D12" w:rsidRDefault="003F55DA">
      <w:pPr>
        <w:snapToGrid w:val="0"/>
        <w:spacing w:line="360" w:lineRule="auto"/>
        <w:ind w:firstLine="640"/>
        <w:rPr>
          <w:rFonts w:ascii="Times New Roman"/>
          <w:snapToGrid w:val="0"/>
          <w:szCs w:val="32"/>
          <w:lang w:val="zh-CN"/>
        </w:rPr>
      </w:pPr>
      <w:r>
        <w:rPr>
          <w:rFonts w:ascii="Times New Roman"/>
          <w:snapToGrid w:val="0"/>
          <w:szCs w:val="32"/>
          <w:lang w:val="zh-CN"/>
        </w:rPr>
        <w:t>重大事故：造成</w:t>
      </w:r>
      <w:r>
        <w:rPr>
          <w:rFonts w:ascii="Times New Roman"/>
          <w:snapToGrid w:val="0"/>
          <w:szCs w:val="32"/>
          <w:lang w:val="zh-CN"/>
        </w:rPr>
        <w:t>10</w:t>
      </w:r>
      <w:r>
        <w:rPr>
          <w:rFonts w:ascii="Times New Roman"/>
          <w:snapToGrid w:val="0"/>
          <w:szCs w:val="32"/>
          <w:lang w:val="zh-CN"/>
        </w:rPr>
        <w:t>人以上</w:t>
      </w:r>
      <w:r>
        <w:rPr>
          <w:rFonts w:ascii="Times New Roman"/>
          <w:snapToGrid w:val="0"/>
          <w:szCs w:val="32"/>
          <w:lang w:val="zh-CN"/>
        </w:rPr>
        <w:t>30</w:t>
      </w:r>
      <w:r>
        <w:rPr>
          <w:rFonts w:ascii="Times New Roman"/>
          <w:snapToGrid w:val="0"/>
          <w:szCs w:val="32"/>
          <w:lang w:val="zh-CN"/>
        </w:rPr>
        <w:t>人以下死亡，或者</w:t>
      </w:r>
      <w:r>
        <w:rPr>
          <w:rFonts w:ascii="Times New Roman"/>
          <w:snapToGrid w:val="0"/>
          <w:szCs w:val="32"/>
          <w:lang w:val="zh-CN"/>
        </w:rPr>
        <w:t>50</w:t>
      </w:r>
      <w:r>
        <w:rPr>
          <w:rFonts w:ascii="Times New Roman"/>
          <w:snapToGrid w:val="0"/>
          <w:szCs w:val="32"/>
          <w:lang w:val="zh-CN"/>
        </w:rPr>
        <w:t>人以上</w:t>
      </w:r>
      <w:r>
        <w:rPr>
          <w:rFonts w:ascii="Times New Roman"/>
          <w:snapToGrid w:val="0"/>
          <w:szCs w:val="32"/>
          <w:lang w:val="zh-CN"/>
        </w:rPr>
        <w:t>100</w:t>
      </w:r>
      <w:r>
        <w:rPr>
          <w:rFonts w:ascii="Times New Roman"/>
          <w:snapToGrid w:val="0"/>
          <w:szCs w:val="32"/>
          <w:lang w:val="zh-CN"/>
        </w:rPr>
        <w:t>人以下重伤，或者</w:t>
      </w:r>
      <w:r>
        <w:rPr>
          <w:rFonts w:ascii="Times New Roman"/>
          <w:snapToGrid w:val="0"/>
          <w:szCs w:val="32"/>
          <w:lang w:val="zh-CN"/>
        </w:rPr>
        <w:t>5000</w:t>
      </w:r>
      <w:r>
        <w:rPr>
          <w:rFonts w:ascii="Times New Roman"/>
          <w:snapToGrid w:val="0"/>
          <w:szCs w:val="32"/>
          <w:lang w:val="zh-CN"/>
        </w:rPr>
        <w:t>万元以上</w:t>
      </w:r>
      <w:r>
        <w:rPr>
          <w:rFonts w:ascii="Times New Roman"/>
          <w:snapToGrid w:val="0"/>
          <w:szCs w:val="32"/>
          <w:lang w:val="zh-CN"/>
        </w:rPr>
        <w:t>1</w:t>
      </w:r>
      <w:r>
        <w:rPr>
          <w:rFonts w:ascii="Times New Roman"/>
          <w:snapToGrid w:val="0"/>
          <w:szCs w:val="32"/>
          <w:lang w:val="zh-CN"/>
        </w:rPr>
        <w:t>亿以下直接经济损失的事故。</w:t>
      </w:r>
    </w:p>
    <w:p w:rsidR="007B0D12" w:rsidRDefault="003F55DA">
      <w:pPr>
        <w:snapToGrid w:val="0"/>
        <w:spacing w:line="360" w:lineRule="auto"/>
        <w:ind w:firstLine="640"/>
        <w:rPr>
          <w:rFonts w:ascii="Times New Roman"/>
          <w:snapToGrid w:val="0"/>
          <w:szCs w:val="32"/>
          <w:lang w:val="zh-CN"/>
        </w:rPr>
      </w:pPr>
      <w:r>
        <w:rPr>
          <w:rFonts w:ascii="Times New Roman"/>
          <w:snapToGrid w:val="0"/>
          <w:szCs w:val="32"/>
          <w:lang w:val="zh-CN"/>
        </w:rPr>
        <w:t>较大事故：造成</w:t>
      </w:r>
      <w:r>
        <w:rPr>
          <w:rFonts w:ascii="Times New Roman"/>
          <w:snapToGrid w:val="0"/>
          <w:szCs w:val="32"/>
          <w:lang w:val="zh-CN"/>
        </w:rPr>
        <w:t>3</w:t>
      </w:r>
      <w:r>
        <w:rPr>
          <w:rFonts w:ascii="Times New Roman"/>
          <w:snapToGrid w:val="0"/>
          <w:szCs w:val="32"/>
          <w:lang w:val="zh-CN"/>
        </w:rPr>
        <w:t>人以上</w:t>
      </w:r>
      <w:r>
        <w:rPr>
          <w:rFonts w:ascii="Times New Roman"/>
          <w:snapToGrid w:val="0"/>
          <w:szCs w:val="32"/>
          <w:lang w:val="zh-CN"/>
        </w:rPr>
        <w:t>10</w:t>
      </w:r>
      <w:r>
        <w:rPr>
          <w:rFonts w:ascii="Times New Roman"/>
          <w:snapToGrid w:val="0"/>
          <w:szCs w:val="32"/>
          <w:lang w:val="zh-CN"/>
        </w:rPr>
        <w:t>人以下死亡，或者</w:t>
      </w:r>
      <w:r>
        <w:rPr>
          <w:rFonts w:ascii="Times New Roman"/>
          <w:snapToGrid w:val="0"/>
          <w:szCs w:val="32"/>
          <w:lang w:val="zh-CN"/>
        </w:rPr>
        <w:t>10</w:t>
      </w:r>
      <w:r>
        <w:rPr>
          <w:rFonts w:ascii="Times New Roman"/>
          <w:snapToGrid w:val="0"/>
          <w:szCs w:val="32"/>
          <w:lang w:val="zh-CN"/>
        </w:rPr>
        <w:t>人以上</w:t>
      </w:r>
      <w:r>
        <w:rPr>
          <w:rFonts w:ascii="Times New Roman"/>
          <w:snapToGrid w:val="0"/>
          <w:szCs w:val="32"/>
          <w:lang w:val="zh-CN"/>
        </w:rPr>
        <w:t>50</w:t>
      </w:r>
      <w:r>
        <w:rPr>
          <w:rFonts w:ascii="Times New Roman"/>
          <w:snapToGrid w:val="0"/>
          <w:szCs w:val="32"/>
          <w:lang w:val="zh-CN"/>
        </w:rPr>
        <w:t>人以下重伤，或者</w:t>
      </w:r>
      <w:r>
        <w:rPr>
          <w:rFonts w:ascii="Times New Roman"/>
          <w:snapToGrid w:val="0"/>
          <w:szCs w:val="32"/>
          <w:lang w:val="zh-CN"/>
        </w:rPr>
        <w:t>1000</w:t>
      </w:r>
      <w:r>
        <w:rPr>
          <w:rFonts w:ascii="Times New Roman"/>
          <w:snapToGrid w:val="0"/>
          <w:szCs w:val="32"/>
          <w:lang w:val="zh-CN"/>
        </w:rPr>
        <w:t>万元以上</w:t>
      </w:r>
      <w:r>
        <w:rPr>
          <w:rFonts w:ascii="Times New Roman"/>
          <w:snapToGrid w:val="0"/>
          <w:szCs w:val="32"/>
          <w:lang w:val="zh-CN"/>
        </w:rPr>
        <w:t>5000</w:t>
      </w:r>
      <w:r>
        <w:rPr>
          <w:rFonts w:ascii="Times New Roman"/>
          <w:snapToGrid w:val="0"/>
          <w:szCs w:val="32"/>
          <w:lang w:val="zh-CN"/>
        </w:rPr>
        <w:t>万元以下直接经济损失的事故。</w:t>
      </w:r>
    </w:p>
    <w:p w:rsidR="007B0D12" w:rsidRDefault="003F55DA">
      <w:pPr>
        <w:snapToGrid w:val="0"/>
        <w:spacing w:line="360" w:lineRule="auto"/>
        <w:ind w:firstLine="640"/>
        <w:rPr>
          <w:rFonts w:ascii="Times New Roman"/>
          <w:snapToGrid w:val="0"/>
          <w:szCs w:val="32"/>
          <w:lang w:val="zh-CN"/>
        </w:rPr>
      </w:pPr>
      <w:r>
        <w:rPr>
          <w:rFonts w:ascii="Times New Roman"/>
          <w:snapToGrid w:val="0"/>
          <w:szCs w:val="32"/>
          <w:lang w:val="zh-CN"/>
        </w:rPr>
        <w:t>一般事故：造成</w:t>
      </w:r>
      <w:r>
        <w:rPr>
          <w:rFonts w:ascii="Times New Roman"/>
          <w:snapToGrid w:val="0"/>
          <w:szCs w:val="32"/>
          <w:lang w:val="zh-CN"/>
        </w:rPr>
        <w:t>3</w:t>
      </w:r>
      <w:r>
        <w:rPr>
          <w:rFonts w:ascii="Times New Roman"/>
          <w:snapToGrid w:val="0"/>
          <w:szCs w:val="32"/>
          <w:lang w:val="zh-CN"/>
        </w:rPr>
        <w:t>人以下死亡，或者</w:t>
      </w:r>
      <w:r>
        <w:rPr>
          <w:rFonts w:ascii="Times New Roman"/>
          <w:snapToGrid w:val="0"/>
          <w:szCs w:val="32"/>
          <w:lang w:val="zh-CN"/>
        </w:rPr>
        <w:t>10</w:t>
      </w:r>
      <w:r>
        <w:rPr>
          <w:rFonts w:ascii="Times New Roman"/>
          <w:snapToGrid w:val="0"/>
          <w:szCs w:val="32"/>
          <w:lang w:val="zh-CN"/>
        </w:rPr>
        <w:t>人以下重伤，或者</w:t>
      </w:r>
      <w:r>
        <w:rPr>
          <w:rFonts w:ascii="Times New Roman"/>
          <w:snapToGrid w:val="0"/>
          <w:szCs w:val="32"/>
          <w:lang w:val="zh-CN"/>
        </w:rPr>
        <w:t>1000</w:t>
      </w:r>
      <w:r>
        <w:rPr>
          <w:rFonts w:ascii="Times New Roman"/>
          <w:snapToGrid w:val="0"/>
          <w:szCs w:val="32"/>
          <w:lang w:val="zh-CN"/>
        </w:rPr>
        <w:t>万元以下直接经济损失的事故。</w:t>
      </w:r>
    </w:p>
    <w:p w:rsidR="007B0D12" w:rsidRDefault="007B0D12">
      <w:pPr>
        <w:snapToGrid w:val="0"/>
        <w:spacing w:line="600" w:lineRule="exact"/>
        <w:ind w:firstLine="640"/>
        <w:rPr>
          <w:rFonts w:ascii="Times New Roman"/>
          <w:snapToGrid w:val="0"/>
          <w:szCs w:val="32"/>
          <w:highlight w:val="yellow"/>
        </w:rPr>
      </w:pPr>
    </w:p>
    <w:p w:rsidR="007B0D12" w:rsidRDefault="007B0D12">
      <w:pPr>
        <w:pStyle w:val="21"/>
        <w:ind w:left="640" w:firstLine="480"/>
        <w:rPr>
          <w:rFonts w:ascii="Times New Roman" w:hAnsi="Times New Roman" w:cs="Times New Roman"/>
          <w:snapToGrid w:val="0"/>
          <w:szCs w:val="32"/>
          <w:highlight w:val="yellow"/>
        </w:rPr>
      </w:pPr>
    </w:p>
    <w:p w:rsidR="007B0D12" w:rsidRDefault="007B0D12">
      <w:pPr>
        <w:pStyle w:val="a3"/>
        <w:ind w:firstLineChars="0" w:firstLine="0"/>
      </w:pPr>
    </w:p>
    <w:p w:rsidR="007B0D12" w:rsidRPr="00C72F93" w:rsidRDefault="003F55DA">
      <w:pPr>
        <w:keepNext/>
        <w:keepLines/>
        <w:numPr>
          <w:ilvl w:val="1"/>
          <w:numId w:val="0"/>
        </w:numPr>
        <w:spacing w:line="600" w:lineRule="exact"/>
        <w:outlineLvl w:val="1"/>
        <w:rPr>
          <w:rFonts w:ascii="黑体" w:eastAsia="黑体" w:hAnsi="黑体" w:cs="黑体"/>
          <w:snapToGrid w:val="0"/>
          <w:szCs w:val="32"/>
        </w:rPr>
      </w:pPr>
      <w:r w:rsidRPr="00C72F93">
        <w:rPr>
          <w:rFonts w:ascii="黑体" w:eastAsia="黑体" w:hAnsi="黑体" w:cs="黑体" w:hint="eastAsia"/>
          <w:snapToGrid w:val="0"/>
          <w:szCs w:val="32"/>
        </w:rPr>
        <w:lastRenderedPageBreak/>
        <w:t xml:space="preserve">8.3 </w:t>
      </w:r>
    </w:p>
    <w:p w:rsidR="007B0D12" w:rsidRPr="00C72F93" w:rsidRDefault="003F55DA">
      <w:pPr>
        <w:pStyle w:val="2"/>
        <w:keepNext/>
        <w:keepLines/>
        <w:numPr>
          <w:ilvl w:val="1"/>
          <w:numId w:val="0"/>
        </w:numPr>
        <w:adjustRightInd/>
        <w:spacing w:line="600" w:lineRule="exact"/>
        <w:jc w:val="center"/>
        <w:rPr>
          <w:rFonts w:ascii="方正小标宋简体" w:eastAsia="方正小标宋简体" w:hAnsi="方正小标宋简体" w:cs="方正小标宋简体"/>
          <w:bCs w:val="0"/>
          <w:snapToGrid w:val="0"/>
          <w:sz w:val="44"/>
          <w:szCs w:val="44"/>
        </w:rPr>
      </w:pPr>
      <w:r w:rsidRPr="00C72F93">
        <w:rPr>
          <w:rFonts w:ascii="方正小标宋简体" w:eastAsia="方正小标宋简体" w:hAnsi="方正小标宋简体" w:cs="方正小标宋简体" w:hint="eastAsia"/>
          <w:bCs w:val="0"/>
          <w:snapToGrid w:val="0"/>
          <w:sz w:val="44"/>
          <w:szCs w:val="44"/>
        </w:rPr>
        <w:t>应急救援指挥部成员单位职责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6518"/>
      </w:tblGrid>
      <w:tr w:rsidR="007B0D12">
        <w:trPr>
          <w:trHeight w:val="90"/>
          <w:tblHeader/>
        </w:trPr>
        <w:tc>
          <w:tcPr>
            <w:tcW w:w="2400" w:type="dxa"/>
          </w:tcPr>
          <w:p w:rsidR="007B0D12" w:rsidRDefault="003F55DA">
            <w:pPr>
              <w:adjustRightInd/>
              <w:spacing w:line="240" w:lineRule="auto"/>
              <w:ind w:firstLineChars="0" w:firstLine="0"/>
              <w:jc w:val="center"/>
              <w:rPr>
                <w:rFonts w:asci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eastAsia="仿宋"/>
                <w:b/>
                <w:bCs/>
                <w:kern w:val="0"/>
                <w:sz w:val="28"/>
                <w:szCs w:val="28"/>
                <w:lang w:bidi="ar"/>
              </w:rPr>
              <w:t>单位（职务）</w:t>
            </w:r>
          </w:p>
        </w:tc>
        <w:tc>
          <w:tcPr>
            <w:tcW w:w="6518" w:type="dxa"/>
          </w:tcPr>
          <w:p w:rsidR="007B0D12" w:rsidRDefault="003F55DA">
            <w:pPr>
              <w:adjustRightInd/>
              <w:spacing w:line="240" w:lineRule="auto"/>
              <w:ind w:firstLineChars="0" w:firstLine="0"/>
              <w:jc w:val="center"/>
              <w:rPr>
                <w:rFonts w:ascii="Times New Roman" w:eastAsia="仿宋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/>
                <w:b/>
                <w:bCs/>
                <w:kern w:val="0"/>
                <w:sz w:val="28"/>
                <w:szCs w:val="28"/>
                <w:lang w:bidi="ar"/>
              </w:rPr>
              <w:t>工作职责</w:t>
            </w:r>
          </w:p>
        </w:tc>
      </w:tr>
      <w:tr w:rsidR="007B0D12">
        <w:trPr>
          <w:trHeight w:val="1237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/>
                <w:sz w:val="28"/>
                <w:szCs w:val="28"/>
              </w:rPr>
              <w:t>县委宣传部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kern w:val="0"/>
                <w:sz w:val="28"/>
                <w:szCs w:val="28"/>
              </w:rPr>
              <w:t>负责</w:t>
            </w:r>
            <w:r>
              <w:rPr>
                <w:rFonts w:ascii="Times New Roman" w:eastAsia="仿宋" w:hint="eastAsia"/>
                <w:kern w:val="0"/>
                <w:sz w:val="28"/>
                <w:szCs w:val="28"/>
              </w:rPr>
              <w:t>石油天然气（煤层气）事故</w:t>
            </w:r>
            <w:r>
              <w:rPr>
                <w:rFonts w:ascii="Times New Roman" w:eastAsia="仿宋"/>
                <w:kern w:val="0"/>
                <w:sz w:val="28"/>
                <w:szCs w:val="28"/>
              </w:rPr>
              <w:t>新闻报道，做好舆情监测和网络舆情调控；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负责</w:t>
            </w:r>
            <w:r>
              <w:rPr>
                <w:rFonts w:ascii="Times New Roman" w:eastAsia="仿宋"/>
                <w:kern w:val="0"/>
                <w:sz w:val="28"/>
                <w:szCs w:val="28"/>
              </w:rPr>
              <w:t>媒体记者的组织、管理和引导工作。</w:t>
            </w:r>
          </w:p>
        </w:tc>
      </w:tr>
      <w:tr w:rsidR="007B0D12">
        <w:trPr>
          <w:trHeight w:val="742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县政府外事办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负责联系涉外伤亡人员家属，协调处理事故善后工作。</w:t>
            </w:r>
          </w:p>
        </w:tc>
      </w:tr>
      <w:tr w:rsidR="007B0D12">
        <w:trPr>
          <w:trHeight w:val="830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县发展和</w:t>
            </w:r>
            <w:proofErr w:type="gramStart"/>
            <w:r>
              <w:rPr>
                <w:rFonts w:ascii="Times New Roman" w:eastAsia="仿宋" w:hint="eastAsia"/>
                <w:sz w:val="28"/>
                <w:szCs w:val="28"/>
              </w:rPr>
              <w:t>改革局</w:t>
            </w:r>
            <w:proofErr w:type="gramEnd"/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负责协调做好需救助人群救灾物资、生活必需品的调配、供应工作。</w:t>
            </w:r>
          </w:p>
        </w:tc>
      </w:tr>
      <w:tr w:rsidR="007B0D12">
        <w:trPr>
          <w:trHeight w:val="945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县工业</w:t>
            </w:r>
            <w:proofErr w:type="gramStart"/>
            <w:r>
              <w:rPr>
                <w:rFonts w:ascii="Times New Roman" w:eastAsia="仿宋"/>
                <w:sz w:val="28"/>
                <w:szCs w:val="28"/>
              </w:rPr>
              <w:t>和</w:t>
            </w:r>
            <w:proofErr w:type="gramEnd"/>
          </w:p>
          <w:p w:rsidR="007B0D12" w:rsidRDefault="003F55DA">
            <w:pPr>
              <w:snapToGrid w:val="0"/>
              <w:spacing w:line="356" w:lineRule="exact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信息化局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jc w:val="lef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负责应急状态下紧缺物资生产组织工作，按照现行医药储备体系，负责医药用品的调拨供应。</w:t>
            </w:r>
          </w:p>
        </w:tc>
      </w:tr>
      <w:tr w:rsidR="007B0D12">
        <w:trPr>
          <w:trHeight w:val="1982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/>
                <w:kern w:val="0"/>
                <w:sz w:val="28"/>
                <w:szCs w:val="28"/>
              </w:rPr>
              <w:t>县公安局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负责石油天然气</w:t>
            </w:r>
            <w:r>
              <w:rPr>
                <w:rFonts w:ascii="Times New Roman" w:eastAsia="仿宋" w:hint="eastAsia"/>
                <w:sz w:val="28"/>
                <w:szCs w:val="28"/>
              </w:rPr>
              <w:t>（煤层气）</w:t>
            </w:r>
            <w:r>
              <w:rPr>
                <w:rFonts w:ascii="Times New Roman" w:eastAsia="仿宋"/>
                <w:sz w:val="28"/>
                <w:szCs w:val="28"/>
              </w:rPr>
              <w:t>事故现场警戒、治安秩序维护工作；实施事故现场交通管制</w:t>
            </w:r>
            <w:r>
              <w:rPr>
                <w:rFonts w:ascii="Times New Roman" w:eastAsia="仿宋" w:hint="eastAsia"/>
                <w:sz w:val="28"/>
                <w:szCs w:val="28"/>
              </w:rPr>
              <w:t>；</w:t>
            </w:r>
            <w:r>
              <w:rPr>
                <w:rFonts w:ascii="Times New Roman" w:eastAsia="仿宋"/>
                <w:sz w:val="28"/>
                <w:szCs w:val="28"/>
              </w:rPr>
              <w:t>协助事故区域人员疏散；打击事故现场的违法犯罪活动；</w:t>
            </w:r>
            <w:r>
              <w:rPr>
                <w:rFonts w:ascii="Times New Roman" w:eastAsia="仿宋" w:hint="eastAsia"/>
                <w:sz w:val="28"/>
                <w:szCs w:val="28"/>
              </w:rPr>
              <w:t>参与组织协调</w:t>
            </w:r>
            <w:r>
              <w:rPr>
                <w:rFonts w:ascii="Times New Roman" w:eastAsia="仿宋"/>
                <w:sz w:val="28"/>
                <w:szCs w:val="28"/>
              </w:rPr>
              <w:t>石油天然气</w:t>
            </w:r>
            <w:r>
              <w:rPr>
                <w:rFonts w:ascii="Times New Roman" w:eastAsia="仿宋" w:hint="eastAsia"/>
                <w:sz w:val="28"/>
                <w:szCs w:val="28"/>
              </w:rPr>
              <w:t>（煤层气）储存事故现场应急抢险救援工作；确认现场应急救援及遇难人员身份。</w:t>
            </w:r>
          </w:p>
        </w:tc>
      </w:tr>
      <w:tr w:rsidR="007B0D12">
        <w:trPr>
          <w:trHeight w:val="870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县民政局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负责遇难人员遗体火化工作以及</w:t>
            </w:r>
            <w:r>
              <w:rPr>
                <w:rFonts w:ascii="Times New Roman" w:eastAsia="仿宋" w:hint="eastAsia"/>
                <w:sz w:val="28"/>
                <w:szCs w:val="28"/>
              </w:rPr>
              <w:t>石油天然气（煤层气）储存事故</w:t>
            </w:r>
            <w:r>
              <w:rPr>
                <w:rFonts w:ascii="Times New Roman" w:eastAsia="仿宋"/>
                <w:sz w:val="28"/>
                <w:szCs w:val="28"/>
              </w:rPr>
              <w:t>造成受灾人员的基本生活救助。</w:t>
            </w:r>
          </w:p>
        </w:tc>
      </w:tr>
      <w:tr w:rsidR="007B0D12">
        <w:trPr>
          <w:trHeight w:val="1247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县财政局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</w:t>
            </w:r>
            <w:r>
              <w:rPr>
                <w:rFonts w:ascii="Times New Roman" w:eastAsia="仿宋" w:hint="eastAsia"/>
                <w:sz w:val="28"/>
                <w:szCs w:val="28"/>
              </w:rPr>
              <w:t>县级石油天然气（煤层气）储存事故</w:t>
            </w:r>
            <w:r>
              <w:rPr>
                <w:rFonts w:ascii="Times New Roman" w:eastAsia="仿宋"/>
                <w:sz w:val="28"/>
                <w:szCs w:val="28"/>
              </w:rPr>
              <w:t>应急专项经费的预算、</w:t>
            </w:r>
            <w:r w:rsidR="00A11440">
              <w:rPr>
                <w:rFonts w:ascii="Times New Roman" w:eastAsia="仿宋" w:hint="eastAsia"/>
                <w:sz w:val="28"/>
                <w:szCs w:val="28"/>
              </w:rPr>
              <w:t>拨付</w:t>
            </w:r>
            <w:bookmarkStart w:id="0" w:name="_GoBack"/>
            <w:bookmarkEnd w:id="0"/>
            <w:r>
              <w:rPr>
                <w:rFonts w:ascii="Times New Roman" w:eastAsia="仿宋"/>
                <w:sz w:val="28"/>
                <w:szCs w:val="28"/>
              </w:rPr>
              <w:t>和监督使用；建立事故应急救援专项经费预算。</w:t>
            </w:r>
          </w:p>
        </w:tc>
      </w:tr>
      <w:tr w:rsidR="007B0D12">
        <w:trPr>
          <w:trHeight w:val="1130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县人力资源和社会保障局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落实伤亡人员工伤保险等保障待遇；组织实施受伤人员工伤认定和劳动能力鉴定工作。</w:t>
            </w:r>
          </w:p>
        </w:tc>
      </w:tr>
      <w:tr w:rsidR="007B0D12">
        <w:trPr>
          <w:trHeight w:val="1285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县自然资源局</w:t>
            </w:r>
          </w:p>
          <w:p w:rsidR="007B0D12" w:rsidRDefault="003F55DA">
            <w:pPr>
              <w:snapToGrid w:val="0"/>
              <w:spacing w:line="390" w:lineRule="exact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（县规划局）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负责发布石油天然气（煤层气）储存事故附近</w:t>
            </w:r>
            <w:r>
              <w:rPr>
                <w:rFonts w:ascii="Times New Roman" w:eastAsia="仿宋"/>
                <w:sz w:val="28"/>
                <w:szCs w:val="28"/>
              </w:rPr>
              <w:t>地质灾害预报预警工作</w:t>
            </w:r>
            <w:r>
              <w:rPr>
                <w:rFonts w:ascii="Times New Roman" w:eastAsia="仿宋" w:hint="eastAsia"/>
                <w:sz w:val="28"/>
                <w:szCs w:val="28"/>
              </w:rPr>
              <w:t>；协助开展事故现场应急抢险救援工作</w:t>
            </w:r>
            <w:r>
              <w:rPr>
                <w:rFonts w:ascii="Times New Roman" w:eastAsia="仿宋"/>
                <w:sz w:val="28"/>
                <w:szCs w:val="28"/>
              </w:rPr>
              <w:t>。</w:t>
            </w:r>
          </w:p>
        </w:tc>
      </w:tr>
      <w:tr w:rsidR="007B0D12">
        <w:trPr>
          <w:trHeight w:val="1150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lastRenderedPageBreak/>
              <w:t>县住房和城乡建设管理局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参与石油天然气</w:t>
            </w:r>
            <w:r>
              <w:rPr>
                <w:rFonts w:ascii="Times New Roman" w:eastAsia="仿宋" w:hint="eastAsia"/>
                <w:sz w:val="28"/>
                <w:szCs w:val="28"/>
              </w:rPr>
              <w:t>（煤层气）</w:t>
            </w:r>
            <w:r>
              <w:rPr>
                <w:rFonts w:ascii="Times New Roman" w:eastAsia="仿宋"/>
                <w:sz w:val="28"/>
                <w:szCs w:val="28"/>
              </w:rPr>
              <w:t>事故应急抢险工作。</w:t>
            </w:r>
          </w:p>
        </w:tc>
      </w:tr>
      <w:tr w:rsidR="007B0D12">
        <w:trPr>
          <w:trHeight w:val="1311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县交通运输局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协调组织应急救援所需车辆的保障工作；组织公路抢修和维护，保障运送抢险救灾人员、应急救援物资和生活必需品等运输通道畅通</w:t>
            </w:r>
            <w:r>
              <w:rPr>
                <w:rFonts w:ascii="Times New Roman" w:eastAsia="仿宋" w:hint="eastAsia"/>
                <w:sz w:val="28"/>
                <w:szCs w:val="28"/>
              </w:rPr>
              <w:t>。</w:t>
            </w:r>
          </w:p>
        </w:tc>
      </w:tr>
      <w:tr w:rsidR="007B0D12">
        <w:trPr>
          <w:trHeight w:val="918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县水务局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7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负责监测石油天然气</w:t>
            </w:r>
            <w:r>
              <w:rPr>
                <w:rFonts w:ascii="Times New Roman" w:eastAsia="仿宋" w:hint="eastAsia"/>
                <w:sz w:val="28"/>
                <w:szCs w:val="28"/>
              </w:rPr>
              <w:t>（煤层气）</w:t>
            </w:r>
            <w:r>
              <w:rPr>
                <w:rFonts w:ascii="Times New Roman" w:eastAsia="仿宋"/>
                <w:sz w:val="28"/>
                <w:szCs w:val="28"/>
              </w:rPr>
              <w:t>事故对河流、湖泊及水源地的影响，确保供水安全。</w:t>
            </w:r>
          </w:p>
        </w:tc>
      </w:tr>
      <w:tr w:rsidR="007B0D12">
        <w:trPr>
          <w:trHeight w:val="1286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县卫生健康</w:t>
            </w:r>
          </w:p>
          <w:p w:rsidR="007B0D12" w:rsidRDefault="003F55DA">
            <w:pPr>
              <w:snapToGrid w:val="0"/>
              <w:spacing w:line="356" w:lineRule="exact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和体育局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</w:t>
            </w:r>
            <w:r>
              <w:rPr>
                <w:rFonts w:ascii="Times New Roman" w:eastAsia="仿宋" w:hint="eastAsia"/>
                <w:sz w:val="28"/>
                <w:szCs w:val="28"/>
              </w:rPr>
              <w:t>组织调配救护车辆、医疗专家和医疗卫生机构，开展事故伤员急救转运、救治，控制疾病、卫生防疫等工作。</w:t>
            </w:r>
          </w:p>
        </w:tc>
      </w:tr>
      <w:tr w:rsidR="007B0D12">
        <w:trPr>
          <w:trHeight w:val="2418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kern w:val="0"/>
                <w:sz w:val="28"/>
                <w:szCs w:val="28"/>
              </w:rPr>
              <w:t>县应急管理局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负责组织协调有关单位做好</w:t>
            </w:r>
            <w:r>
              <w:rPr>
                <w:rFonts w:ascii="Times New Roman" w:eastAsia="仿宋" w:hint="eastAsia"/>
                <w:sz w:val="28"/>
                <w:szCs w:val="28"/>
              </w:rPr>
              <w:t>石油天然气（煤层气）事故</w:t>
            </w:r>
            <w:r>
              <w:rPr>
                <w:rFonts w:ascii="Times New Roman" w:eastAsia="仿宋"/>
                <w:sz w:val="28"/>
                <w:szCs w:val="28"/>
              </w:rPr>
              <w:t>应急处置的各项工作；开展</w:t>
            </w:r>
            <w:r>
              <w:rPr>
                <w:rFonts w:ascii="Times New Roman" w:eastAsia="仿宋" w:hint="eastAsia"/>
                <w:sz w:val="28"/>
                <w:szCs w:val="28"/>
              </w:rPr>
              <w:t>石油天然气（煤层气）事故</w:t>
            </w:r>
            <w:r>
              <w:rPr>
                <w:rFonts w:ascii="Times New Roman" w:eastAsia="仿宋"/>
                <w:sz w:val="28"/>
                <w:szCs w:val="28"/>
              </w:rPr>
              <w:t>预防和隐患排查治理工作；组织开展</w:t>
            </w:r>
            <w:r>
              <w:rPr>
                <w:rFonts w:ascii="Times New Roman" w:eastAsia="仿宋" w:hint="eastAsia"/>
                <w:sz w:val="28"/>
                <w:szCs w:val="28"/>
              </w:rPr>
              <w:t>石油天然气（煤层气）事故</w:t>
            </w:r>
            <w:r>
              <w:rPr>
                <w:rFonts w:ascii="Times New Roman" w:eastAsia="仿宋"/>
                <w:sz w:val="28"/>
                <w:szCs w:val="28"/>
              </w:rPr>
              <w:t>应急演练；负责</w:t>
            </w:r>
            <w:r>
              <w:rPr>
                <w:rFonts w:ascii="Times New Roman" w:eastAsia="仿宋" w:hint="eastAsia"/>
                <w:sz w:val="28"/>
                <w:szCs w:val="28"/>
              </w:rPr>
              <w:t>石油天然气（煤层气）企业</w:t>
            </w:r>
            <w:r>
              <w:rPr>
                <w:rFonts w:ascii="Times New Roman" w:eastAsia="仿宋"/>
                <w:sz w:val="28"/>
                <w:szCs w:val="28"/>
              </w:rPr>
              <w:t>应急队伍、装备和设施建设。</w:t>
            </w:r>
          </w:p>
        </w:tc>
      </w:tr>
      <w:tr w:rsidR="007B0D12">
        <w:trPr>
          <w:trHeight w:val="942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县市场监督</w:t>
            </w:r>
          </w:p>
          <w:p w:rsidR="007B0D12" w:rsidRDefault="003F55DA">
            <w:pPr>
              <w:snapToGrid w:val="0"/>
              <w:spacing w:line="356" w:lineRule="exact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管理局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参加</w:t>
            </w:r>
            <w:r>
              <w:rPr>
                <w:rFonts w:ascii="Times New Roman" w:eastAsia="仿宋" w:hint="eastAsia"/>
                <w:sz w:val="28"/>
                <w:szCs w:val="28"/>
              </w:rPr>
              <w:t>石油天然气（煤层气）储存</w:t>
            </w:r>
            <w:r>
              <w:rPr>
                <w:rFonts w:ascii="Times New Roman" w:eastAsia="仿宋"/>
                <w:sz w:val="28"/>
                <w:szCs w:val="28"/>
              </w:rPr>
              <w:t>企业特种设备事故应急抢险和特种设备事故调查工作。</w:t>
            </w:r>
          </w:p>
        </w:tc>
      </w:tr>
      <w:tr w:rsidR="007B0D12">
        <w:trPr>
          <w:trHeight w:val="1807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eastAsia="仿宋"/>
                <w:kern w:val="0"/>
                <w:sz w:val="28"/>
                <w:szCs w:val="28"/>
              </w:rPr>
              <w:t>县能源局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负责石油天然气（煤层气）储存的行业管理；</w:t>
            </w:r>
            <w:r>
              <w:rPr>
                <w:rFonts w:ascii="Times New Roman" w:eastAsia="仿宋"/>
                <w:sz w:val="28"/>
                <w:szCs w:val="28"/>
              </w:rPr>
              <w:t>负责石油天然气</w:t>
            </w:r>
            <w:r>
              <w:rPr>
                <w:rFonts w:ascii="Times New Roman" w:eastAsia="仿宋" w:hint="eastAsia"/>
                <w:sz w:val="28"/>
                <w:szCs w:val="28"/>
              </w:rPr>
              <w:t>（煤层气）</w:t>
            </w:r>
            <w:r>
              <w:rPr>
                <w:rFonts w:ascii="Times New Roman" w:eastAsia="仿宋"/>
                <w:sz w:val="28"/>
                <w:szCs w:val="28"/>
              </w:rPr>
              <w:t>事故应急状态下煤、电、油、气的紧急调度和综合协调工作</w:t>
            </w:r>
            <w:r>
              <w:rPr>
                <w:rFonts w:ascii="Times New Roman" w:eastAsia="仿宋" w:hint="eastAsia"/>
                <w:sz w:val="28"/>
                <w:szCs w:val="28"/>
              </w:rPr>
              <w:t>；参与石油天然气（煤层气）储存事故的现场救援和事故调查工作。</w:t>
            </w:r>
          </w:p>
        </w:tc>
      </w:tr>
      <w:tr w:rsidR="007B0D12">
        <w:trPr>
          <w:trHeight w:val="1725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市生态环境局</w:t>
            </w:r>
          </w:p>
          <w:p w:rsidR="007B0D12" w:rsidRDefault="003F55DA">
            <w:pPr>
              <w:snapToGrid w:val="0"/>
              <w:spacing w:line="356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泽州分局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5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</w:t>
            </w:r>
            <w:r>
              <w:rPr>
                <w:rFonts w:ascii="Times New Roman" w:eastAsia="仿宋" w:hint="eastAsia"/>
                <w:sz w:val="28"/>
                <w:szCs w:val="28"/>
              </w:rPr>
              <w:t>石油天然气（煤层气）储存事故</w:t>
            </w:r>
            <w:r>
              <w:rPr>
                <w:rFonts w:ascii="Times New Roman" w:eastAsia="仿宋"/>
                <w:sz w:val="28"/>
                <w:szCs w:val="28"/>
              </w:rPr>
              <w:t>现场周边地表水、地下水、大气和土壤环境污染影响的环境监测工作，并根据监测结果及时向县指挥部提出次生环境污染事件的防控建议</w:t>
            </w:r>
            <w:r>
              <w:rPr>
                <w:rFonts w:ascii="Times New Roman" w:eastAsia="仿宋" w:hint="eastAsia"/>
                <w:sz w:val="28"/>
                <w:szCs w:val="28"/>
              </w:rPr>
              <w:t>。</w:t>
            </w:r>
          </w:p>
        </w:tc>
      </w:tr>
      <w:tr w:rsidR="007B0D12">
        <w:trPr>
          <w:trHeight w:val="1488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lastRenderedPageBreak/>
              <w:t>县总工会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参与协调做好事故抢险时期的职工稳定工作，协助相关单位做好伤亡人员家属的安抚，监督对伤亡人员家属的抚恤、理赔等善后工作。</w:t>
            </w:r>
          </w:p>
        </w:tc>
      </w:tr>
      <w:tr w:rsidR="007B0D12">
        <w:trPr>
          <w:trHeight w:val="971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县人武部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7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负责组织民兵预备役部队</w:t>
            </w:r>
            <w:r>
              <w:rPr>
                <w:rFonts w:ascii="Times New Roman" w:eastAsia="仿宋" w:hint="eastAsia"/>
                <w:sz w:val="28"/>
                <w:szCs w:val="28"/>
              </w:rPr>
              <w:t>、协调当地驻军</w:t>
            </w:r>
            <w:r>
              <w:rPr>
                <w:rFonts w:ascii="Times New Roman" w:eastAsia="仿宋"/>
                <w:sz w:val="28"/>
                <w:szCs w:val="28"/>
              </w:rPr>
              <w:t>参加天然气</w:t>
            </w:r>
            <w:r>
              <w:rPr>
                <w:rFonts w:ascii="Times New Roman" w:eastAsia="仿宋" w:hint="eastAsia"/>
                <w:sz w:val="28"/>
                <w:szCs w:val="28"/>
              </w:rPr>
              <w:t>（煤层气）储存</w:t>
            </w:r>
            <w:r>
              <w:rPr>
                <w:rFonts w:ascii="Times New Roman" w:eastAsia="仿宋"/>
                <w:sz w:val="28"/>
                <w:szCs w:val="28"/>
              </w:rPr>
              <w:t>事故应急抢险救援工作。</w:t>
            </w:r>
          </w:p>
        </w:tc>
      </w:tr>
      <w:tr w:rsidR="007B0D12">
        <w:trPr>
          <w:trHeight w:val="1072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县气象局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负责提供石油天然气</w:t>
            </w:r>
            <w:r>
              <w:rPr>
                <w:rFonts w:ascii="Times New Roman" w:eastAsia="仿宋" w:hint="eastAsia"/>
                <w:sz w:val="28"/>
                <w:szCs w:val="28"/>
              </w:rPr>
              <w:t>（煤层气）</w:t>
            </w:r>
            <w:r>
              <w:rPr>
                <w:rFonts w:ascii="Times New Roman" w:eastAsia="仿宋"/>
                <w:sz w:val="28"/>
                <w:szCs w:val="28"/>
              </w:rPr>
              <w:t>事故发生地气象信息，为抢险救援工作提供气象预报服务。</w:t>
            </w:r>
          </w:p>
        </w:tc>
      </w:tr>
      <w:tr w:rsidR="007B0D12">
        <w:trPr>
          <w:trHeight w:val="520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  <w:lang w:val="zh-CN"/>
              </w:rPr>
              <w:t>县政府信息中心</w:t>
            </w:r>
          </w:p>
        </w:tc>
        <w:tc>
          <w:tcPr>
            <w:tcW w:w="6518" w:type="dxa"/>
            <w:vMerge w:val="restart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负责及时、准确、客观、全面宣传报道事故救援情况，正面引导新闻舆论。</w:t>
            </w:r>
          </w:p>
        </w:tc>
      </w:tr>
      <w:tr w:rsidR="007B0D12">
        <w:trPr>
          <w:trHeight w:val="558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</w:t>
            </w:r>
            <w:proofErr w:type="gramStart"/>
            <w:r>
              <w:rPr>
                <w:rFonts w:ascii="Times New Roman" w:eastAsia="仿宋"/>
                <w:sz w:val="28"/>
                <w:szCs w:val="28"/>
              </w:rPr>
              <w:t>融媒体</w:t>
            </w:r>
            <w:proofErr w:type="gramEnd"/>
            <w:r>
              <w:rPr>
                <w:rFonts w:ascii="Times New Roman" w:eastAsia="仿宋"/>
                <w:sz w:val="28"/>
                <w:szCs w:val="28"/>
              </w:rPr>
              <w:t>中心</w:t>
            </w:r>
          </w:p>
        </w:tc>
        <w:tc>
          <w:tcPr>
            <w:tcW w:w="6518" w:type="dxa"/>
            <w:vMerge/>
            <w:vAlign w:val="center"/>
          </w:tcPr>
          <w:p w:rsidR="007B0D12" w:rsidRDefault="007B0D12">
            <w:pPr>
              <w:snapToGrid w:val="0"/>
              <w:spacing w:line="390" w:lineRule="exact"/>
              <w:ind w:firstLine="560"/>
              <w:rPr>
                <w:rFonts w:ascii="Times New Roman" w:eastAsia="仿宋"/>
                <w:sz w:val="28"/>
                <w:szCs w:val="28"/>
              </w:rPr>
            </w:pPr>
          </w:p>
        </w:tc>
      </w:tr>
      <w:tr w:rsidR="007B0D12">
        <w:trPr>
          <w:trHeight w:val="1052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县消防救援大队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37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负责组织必要消防力量参加石油天然气</w:t>
            </w:r>
            <w:r>
              <w:rPr>
                <w:rFonts w:ascii="Times New Roman" w:eastAsia="仿宋" w:hint="eastAsia"/>
                <w:sz w:val="28"/>
                <w:szCs w:val="28"/>
              </w:rPr>
              <w:t>（煤层气）</w:t>
            </w:r>
            <w:r>
              <w:rPr>
                <w:rFonts w:ascii="Times New Roman" w:eastAsia="仿宋"/>
                <w:sz w:val="28"/>
                <w:szCs w:val="28"/>
              </w:rPr>
              <w:t>事故抢险救援工作。</w:t>
            </w:r>
          </w:p>
        </w:tc>
      </w:tr>
      <w:tr w:rsidR="007B0D12"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移动公司</w:t>
            </w:r>
          </w:p>
        </w:tc>
        <w:tc>
          <w:tcPr>
            <w:tcW w:w="6518" w:type="dxa"/>
            <w:vMerge w:val="restart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负责组织协调通信运营企业做好通信保障应急工作。</w:t>
            </w:r>
          </w:p>
        </w:tc>
      </w:tr>
      <w:tr w:rsidR="007B0D12"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联通公司</w:t>
            </w:r>
          </w:p>
        </w:tc>
        <w:tc>
          <w:tcPr>
            <w:tcW w:w="6518" w:type="dxa"/>
            <w:vMerge/>
            <w:vAlign w:val="center"/>
          </w:tcPr>
          <w:p w:rsidR="007B0D12" w:rsidRDefault="007B0D12">
            <w:pPr>
              <w:snapToGrid w:val="0"/>
              <w:spacing w:line="390" w:lineRule="exact"/>
              <w:ind w:firstLine="560"/>
              <w:rPr>
                <w:rFonts w:ascii="Times New Roman" w:eastAsia="仿宋"/>
                <w:sz w:val="28"/>
                <w:szCs w:val="28"/>
              </w:rPr>
            </w:pPr>
          </w:p>
        </w:tc>
      </w:tr>
      <w:tr w:rsidR="007B0D12"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电信公司</w:t>
            </w:r>
          </w:p>
        </w:tc>
        <w:tc>
          <w:tcPr>
            <w:tcW w:w="6518" w:type="dxa"/>
            <w:vMerge/>
            <w:vAlign w:val="center"/>
          </w:tcPr>
          <w:p w:rsidR="007B0D12" w:rsidRDefault="007B0D12">
            <w:pPr>
              <w:snapToGrid w:val="0"/>
              <w:spacing w:line="370" w:lineRule="exact"/>
              <w:ind w:firstLine="560"/>
              <w:rPr>
                <w:rFonts w:ascii="Times New Roman" w:eastAsia="仿宋"/>
                <w:sz w:val="28"/>
                <w:szCs w:val="28"/>
              </w:rPr>
            </w:pPr>
          </w:p>
        </w:tc>
      </w:tr>
      <w:tr w:rsidR="007B0D12">
        <w:trPr>
          <w:trHeight w:val="904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供电公司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负责协调电力企业的电力保障工作</w:t>
            </w:r>
            <w:r>
              <w:rPr>
                <w:rFonts w:ascii="Times New Roman" w:eastAsia="仿宋"/>
                <w:sz w:val="28"/>
                <w:szCs w:val="28"/>
              </w:rPr>
              <w:t>,</w:t>
            </w:r>
            <w:r>
              <w:rPr>
                <w:rFonts w:ascii="Times New Roman" w:eastAsia="仿宋"/>
                <w:sz w:val="28"/>
                <w:szCs w:val="28"/>
              </w:rPr>
              <w:t>保障</w:t>
            </w:r>
            <w:r>
              <w:rPr>
                <w:rFonts w:ascii="Times New Roman" w:eastAsia="仿宋" w:hint="eastAsia"/>
                <w:sz w:val="28"/>
                <w:szCs w:val="28"/>
              </w:rPr>
              <w:t>事故现场</w:t>
            </w:r>
            <w:r>
              <w:rPr>
                <w:rFonts w:ascii="Times New Roman" w:eastAsia="仿宋"/>
                <w:sz w:val="28"/>
                <w:szCs w:val="28"/>
              </w:rPr>
              <w:t>电力设施安全运行。</w:t>
            </w:r>
          </w:p>
        </w:tc>
      </w:tr>
      <w:tr w:rsidR="007B0D12">
        <w:trPr>
          <w:trHeight w:val="465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100" w:firstLine="28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人保财险公司</w:t>
            </w:r>
          </w:p>
        </w:tc>
        <w:tc>
          <w:tcPr>
            <w:tcW w:w="6518" w:type="dxa"/>
            <w:vMerge w:val="restart"/>
            <w:vAlign w:val="center"/>
          </w:tcPr>
          <w:p w:rsidR="007B0D12" w:rsidRDefault="003F55DA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负责</w:t>
            </w:r>
            <w:r>
              <w:rPr>
                <w:rFonts w:ascii="Times New Roman" w:eastAsia="仿宋"/>
                <w:sz w:val="28"/>
                <w:szCs w:val="28"/>
              </w:rPr>
              <w:t>石油天然气</w:t>
            </w:r>
            <w:r>
              <w:rPr>
                <w:rFonts w:ascii="Times New Roman" w:eastAsia="仿宋" w:hint="eastAsia"/>
                <w:sz w:val="28"/>
                <w:szCs w:val="28"/>
              </w:rPr>
              <w:t>（煤层气）储存</w:t>
            </w:r>
            <w:r>
              <w:rPr>
                <w:rFonts w:ascii="Times New Roman" w:eastAsia="仿宋"/>
                <w:sz w:val="28"/>
                <w:szCs w:val="28"/>
              </w:rPr>
              <w:t>事故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相关保险受理和理赔工作。</w:t>
            </w:r>
          </w:p>
        </w:tc>
      </w:tr>
      <w:tr w:rsidR="007B0D12">
        <w:trPr>
          <w:trHeight w:val="466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人寿财险公司</w:t>
            </w:r>
          </w:p>
        </w:tc>
        <w:tc>
          <w:tcPr>
            <w:tcW w:w="6518" w:type="dxa"/>
            <w:vMerge/>
            <w:vAlign w:val="center"/>
          </w:tcPr>
          <w:p w:rsidR="007B0D12" w:rsidRDefault="007B0D12">
            <w:pPr>
              <w:snapToGrid w:val="0"/>
              <w:spacing w:line="240" w:lineRule="auto"/>
              <w:ind w:firstLine="560"/>
              <w:rPr>
                <w:rFonts w:ascii="Times New Roman" w:eastAsia="仿宋"/>
                <w:sz w:val="28"/>
                <w:szCs w:val="28"/>
              </w:rPr>
            </w:pPr>
          </w:p>
        </w:tc>
      </w:tr>
      <w:tr w:rsidR="007B0D12">
        <w:trPr>
          <w:trHeight w:val="2653"/>
        </w:trPr>
        <w:tc>
          <w:tcPr>
            <w:tcW w:w="2400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事发地乡镇</w:t>
            </w:r>
          </w:p>
          <w:p w:rsidR="007B0D12" w:rsidRDefault="003F55DA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人民政府</w:t>
            </w:r>
          </w:p>
        </w:tc>
        <w:tc>
          <w:tcPr>
            <w:tcW w:w="6518" w:type="dxa"/>
            <w:vAlign w:val="center"/>
          </w:tcPr>
          <w:p w:rsidR="007B0D12" w:rsidRDefault="003F55DA">
            <w:pPr>
              <w:snapToGrid w:val="0"/>
              <w:spacing w:line="240" w:lineRule="auto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负责及时向县委县政府、县指挥部报告事故情况，并在第一时间开展事故应急救援工作；在县指挥部或上级指挥部启动应急响应后，配合开展应急救援</w:t>
            </w:r>
            <w:r>
              <w:rPr>
                <w:rFonts w:ascii="Times New Roman" w:eastAsia="仿宋" w:hint="eastAsia"/>
                <w:sz w:val="28"/>
                <w:szCs w:val="28"/>
              </w:rPr>
              <w:t>、</w:t>
            </w:r>
            <w:r>
              <w:rPr>
                <w:rFonts w:ascii="Times New Roman" w:eastAsia="仿宋"/>
                <w:sz w:val="28"/>
                <w:szCs w:val="28"/>
              </w:rPr>
              <w:t>后勤保障等工作。负责协调相关部门和事发企业做好伤亡人员家属的安抚、抚恤、理赔工作，稳妥做好善后处置工作。</w:t>
            </w:r>
          </w:p>
        </w:tc>
      </w:tr>
    </w:tbl>
    <w:p w:rsidR="007B0D12" w:rsidRDefault="007B0D12">
      <w:pPr>
        <w:pStyle w:val="21"/>
        <w:ind w:leftChars="0" w:left="0" w:firstLineChars="0" w:firstLine="0"/>
      </w:pPr>
    </w:p>
    <w:p w:rsidR="007B0D12" w:rsidRPr="00C72F93" w:rsidRDefault="003F55DA">
      <w:pPr>
        <w:keepNext/>
        <w:keepLines/>
        <w:numPr>
          <w:ilvl w:val="1"/>
          <w:numId w:val="0"/>
        </w:numPr>
        <w:spacing w:line="600" w:lineRule="exact"/>
        <w:outlineLvl w:val="1"/>
        <w:rPr>
          <w:rFonts w:ascii="黑体" w:eastAsia="黑体" w:hAnsi="黑体" w:cs="黑体"/>
          <w:snapToGrid w:val="0"/>
          <w:szCs w:val="32"/>
        </w:rPr>
      </w:pPr>
      <w:r w:rsidRPr="00C72F93">
        <w:rPr>
          <w:rFonts w:ascii="黑体" w:eastAsia="黑体" w:hAnsi="黑体" w:cs="黑体" w:hint="eastAsia"/>
          <w:snapToGrid w:val="0"/>
          <w:szCs w:val="32"/>
        </w:rPr>
        <w:lastRenderedPageBreak/>
        <w:t>8.4</w:t>
      </w:r>
    </w:p>
    <w:p w:rsidR="007B0D12" w:rsidRPr="00C72F93" w:rsidRDefault="003F55DA">
      <w:pPr>
        <w:pStyle w:val="2"/>
        <w:keepNext/>
        <w:keepLines/>
        <w:numPr>
          <w:ilvl w:val="1"/>
          <w:numId w:val="0"/>
        </w:numPr>
        <w:adjustRightInd/>
        <w:spacing w:line="600" w:lineRule="exact"/>
        <w:jc w:val="center"/>
        <w:rPr>
          <w:rFonts w:ascii="方正小标宋简体" w:eastAsia="方正小标宋简体" w:hAnsi="方正小标宋简体" w:cs="方正小标宋简体"/>
          <w:bCs w:val="0"/>
          <w:snapToGrid w:val="0"/>
          <w:sz w:val="44"/>
          <w:szCs w:val="44"/>
        </w:rPr>
      </w:pPr>
      <w:r w:rsidRPr="00C72F93">
        <w:rPr>
          <w:rFonts w:ascii="方正小标宋简体" w:eastAsia="方正小标宋简体" w:hAnsi="方正小标宋简体" w:cs="方正小标宋简体" w:hint="eastAsia"/>
          <w:bCs w:val="0"/>
          <w:snapToGrid w:val="0"/>
          <w:sz w:val="44"/>
          <w:szCs w:val="44"/>
        </w:rPr>
        <w:t>现场指挥部各应急工作组职责</w:t>
      </w:r>
    </w:p>
    <w:tbl>
      <w:tblPr>
        <w:tblStyle w:val="ae"/>
        <w:tblW w:w="9129" w:type="dxa"/>
        <w:tblLayout w:type="fixed"/>
        <w:tblLook w:val="04A0" w:firstRow="1" w:lastRow="0" w:firstColumn="1" w:lastColumn="0" w:noHBand="0" w:noVBand="1"/>
      </w:tblPr>
      <w:tblGrid>
        <w:gridCol w:w="1893"/>
        <w:gridCol w:w="7236"/>
      </w:tblGrid>
      <w:tr w:rsidR="007B0D12">
        <w:trPr>
          <w:tblHeader/>
        </w:trPr>
        <w:tc>
          <w:tcPr>
            <w:tcW w:w="1893" w:type="dxa"/>
          </w:tcPr>
          <w:p w:rsidR="007B0D12" w:rsidRDefault="003F55DA">
            <w:pPr>
              <w:adjustRightInd/>
              <w:spacing w:line="240" w:lineRule="auto"/>
              <w:ind w:firstLineChars="0" w:firstLine="0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int="eastAsia"/>
                <w:b/>
                <w:bCs/>
                <w:color w:val="000000"/>
                <w:sz w:val="28"/>
                <w:szCs w:val="28"/>
              </w:rPr>
              <w:t>应急工作组</w:t>
            </w:r>
          </w:p>
        </w:tc>
        <w:tc>
          <w:tcPr>
            <w:tcW w:w="7236" w:type="dxa"/>
          </w:tcPr>
          <w:p w:rsidR="007B0D12" w:rsidRDefault="003F55DA">
            <w:pPr>
              <w:adjustRightInd/>
              <w:spacing w:line="240" w:lineRule="auto"/>
              <w:ind w:firstLineChars="0" w:firstLine="0"/>
              <w:jc w:val="center"/>
              <w:rPr>
                <w:rFonts w:asci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int="eastAsia"/>
                <w:b/>
                <w:bCs/>
                <w:color w:val="000000"/>
                <w:sz w:val="28"/>
                <w:szCs w:val="28"/>
              </w:rPr>
              <w:t>工</w:t>
            </w:r>
            <w:r>
              <w:rPr>
                <w:rFonts w:ascii="Times New Roman" w:eastAsia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int="eastAsia"/>
                <w:b/>
                <w:bCs/>
                <w:color w:val="000000"/>
                <w:sz w:val="28"/>
                <w:szCs w:val="28"/>
              </w:rPr>
              <w:t>作</w:t>
            </w:r>
            <w:r>
              <w:rPr>
                <w:rFonts w:ascii="Times New Roman" w:eastAsia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int="eastAsia"/>
                <w:b/>
                <w:bCs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int="eastAsia"/>
                <w:b/>
                <w:bCs/>
                <w:color w:val="000000"/>
                <w:sz w:val="28"/>
                <w:szCs w:val="28"/>
              </w:rPr>
              <w:t>责</w:t>
            </w:r>
          </w:p>
        </w:tc>
      </w:tr>
      <w:tr w:rsidR="007B0D12">
        <w:tc>
          <w:tcPr>
            <w:tcW w:w="1893" w:type="dxa"/>
            <w:vAlign w:val="center"/>
          </w:tcPr>
          <w:p w:rsidR="007B0D12" w:rsidRDefault="003F55DA">
            <w:pPr>
              <w:widowControl/>
              <w:snapToGrid w:val="0"/>
              <w:spacing w:line="346" w:lineRule="exact"/>
              <w:ind w:firstLineChars="0" w:firstLine="0"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综合协调组</w:t>
            </w:r>
          </w:p>
        </w:tc>
        <w:tc>
          <w:tcPr>
            <w:tcW w:w="7236" w:type="dxa"/>
          </w:tcPr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牵头单位：县应急管理局</w:t>
            </w:r>
            <w:r>
              <w:rPr>
                <w:rFonts w:ascii="Times New Roman" w:eastAsia="仿宋"/>
                <w:sz w:val="28"/>
                <w:szCs w:val="28"/>
              </w:rPr>
              <w:br/>
            </w:r>
            <w:r>
              <w:rPr>
                <w:rFonts w:ascii="Times New Roman" w:eastAsia="仿宋"/>
                <w:sz w:val="28"/>
                <w:szCs w:val="28"/>
              </w:rPr>
              <w:t>成员单位：</w:t>
            </w:r>
            <w:r>
              <w:rPr>
                <w:rFonts w:ascii="Times New Roman" w:eastAsia="仿宋" w:hint="eastAsia"/>
                <w:sz w:val="28"/>
                <w:szCs w:val="28"/>
              </w:rPr>
              <w:t>县发展和改革局</w:t>
            </w:r>
            <w:r>
              <w:rPr>
                <w:rFonts w:ascii="Times New Roman" w:eastAsia="仿宋"/>
                <w:sz w:val="28"/>
                <w:szCs w:val="28"/>
              </w:rPr>
              <w:t>、县能源局、县工业和信息化局</w:t>
            </w:r>
            <w:r>
              <w:rPr>
                <w:rFonts w:ascii="Times New Roman" w:eastAsia="仿宋" w:hint="eastAsia"/>
                <w:sz w:val="28"/>
                <w:szCs w:val="28"/>
              </w:rPr>
              <w:t>、</w:t>
            </w:r>
            <w:r>
              <w:rPr>
                <w:rFonts w:ascii="Times New Roman" w:eastAsia="仿宋"/>
                <w:sz w:val="28"/>
                <w:szCs w:val="28"/>
              </w:rPr>
              <w:t>县消防救援大队、事发地</w:t>
            </w:r>
            <w:r w:rsidR="00C72F93">
              <w:rPr>
                <w:rFonts w:ascii="Times New Roman" w:eastAsia="仿宋"/>
                <w:sz w:val="28"/>
                <w:szCs w:val="28"/>
              </w:rPr>
              <w:t>乡镇</w:t>
            </w:r>
            <w:r>
              <w:rPr>
                <w:rFonts w:ascii="Times New Roman" w:eastAsia="仿宋"/>
                <w:sz w:val="28"/>
                <w:szCs w:val="28"/>
              </w:rPr>
              <w:t>人民政府</w:t>
            </w:r>
          </w:p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主要</w:t>
            </w:r>
            <w:r>
              <w:rPr>
                <w:rFonts w:ascii="Times New Roman" w:eastAsia="仿宋"/>
                <w:sz w:val="28"/>
                <w:szCs w:val="28"/>
              </w:rPr>
              <w:t>职责：</w:t>
            </w:r>
            <w:r>
              <w:rPr>
                <w:rFonts w:ascii="Times New Roman" w:eastAsia="仿宋" w:hint="eastAsia"/>
                <w:sz w:val="28"/>
                <w:szCs w:val="28"/>
              </w:rPr>
              <w:t>负责</w:t>
            </w:r>
            <w:r>
              <w:rPr>
                <w:rFonts w:ascii="Times New Roman" w:eastAsia="仿宋"/>
                <w:sz w:val="28"/>
                <w:szCs w:val="28"/>
              </w:rPr>
              <w:t>会议组织、信息汇总、综合协调和资料管理等职责；负责向有关部门提供救援所需各类图纸资料；负责协调、调动</w:t>
            </w:r>
            <w:r>
              <w:rPr>
                <w:rFonts w:ascii="Times New Roman" w:eastAsia="仿宋" w:hint="eastAsia"/>
                <w:sz w:val="28"/>
                <w:szCs w:val="28"/>
              </w:rPr>
              <w:t>各种应急资源</w:t>
            </w:r>
            <w:r>
              <w:rPr>
                <w:rFonts w:ascii="Times New Roman" w:eastAsia="仿宋"/>
                <w:sz w:val="28"/>
                <w:szCs w:val="28"/>
              </w:rPr>
              <w:t>，保证事故现场各类应急救援物资、装备、车辆及</w:t>
            </w:r>
            <w:r>
              <w:rPr>
                <w:rFonts w:ascii="Times New Roman" w:eastAsia="仿宋" w:hint="eastAsia"/>
                <w:sz w:val="28"/>
                <w:szCs w:val="28"/>
              </w:rPr>
              <w:t>能源</w:t>
            </w:r>
            <w:r>
              <w:rPr>
                <w:rFonts w:ascii="Times New Roman" w:eastAsia="仿宋"/>
                <w:sz w:val="28"/>
                <w:szCs w:val="28"/>
              </w:rPr>
              <w:t>供应。</w:t>
            </w:r>
          </w:p>
        </w:tc>
      </w:tr>
      <w:tr w:rsidR="007B0D12">
        <w:tc>
          <w:tcPr>
            <w:tcW w:w="1893" w:type="dxa"/>
            <w:vAlign w:val="center"/>
          </w:tcPr>
          <w:p w:rsidR="007B0D12" w:rsidRDefault="003F55DA">
            <w:pPr>
              <w:widowControl/>
              <w:snapToGrid w:val="0"/>
              <w:spacing w:line="346" w:lineRule="exact"/>
              <w:ind w:firstLineChars="0" w:firstLine="0"/>
              <w:jc w:val="center"/>
              <w:textAlignment w:val="center"/>
              <w:rPr>
                <w:rFonts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抢险</w:t>
            </w:r>
            <w:proofErr w:type="gramStart"/>
            <w:r>
              <w:rPr>
                <w:rFonts w:ascii="Times New Roman"/>
                <w:kern w:val="0"/>
                <w:sz w:val="28"/>
                <w:szCs w:val="28"/>
              </w:rPr>
              <w:t>救援组</w:t>
            </w:r>
            <w:proofErr w:type="gramEnd"/>
          </w:p>
        </w:tc>
        <w:tc>
          <w:tcPr>
            <w:tcW w:w="7236" w:type="dxa"/>
            <w:vAlign w:val="center"/>
          </w:tcPr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牵头单位：县应急管理局</w:t>
            </w:r>
          </w:p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成员单位：县能源局、县市场监督管理局、</w:t>
            </w:r>
            <w:r>
              <w:rPr>
                <w:rFonts w:ascii="Times New Roman" w:eastAsia="仿宋" w:hint="eastAsia"/>
                <w:sz w:val="28"/>
                <w:szCs w:val="28"/>
              </w:rPr>
              <w:t>县自然资源局</w:t>
            </w:r>
            <w:r>
              <w:rPr>
                <w:rFonts w:ascii="Times New Roman" w:eastAsia="仿宋"/>
                <w:sz w:val="28"/>
                <w:szCs w:val="28"/>
              </w:rPr>
              <w:t>、县住房和城乡建设管理局、县消防救援大队、</w:t>
            </w:r>
            <w:r>
              <w:rPr>
                <w:rFonts w:ascii="Times New Roman" w:eastAsia="仿宋" w:hint="eastAsia"/>
                <w:sz w:val="28"/>
                <w:szCs w:val="28"/>
              </w:rPr>
              <w:t>晋城市（西部）安全生产综合救援基地、</w:t>
            </w:r>
            <w:r>
              <w:rPr>
                <w:rFonts w:ascii="Times New Roman" w:eastAsia="仿宋"/>
                <w:sz w:val="28"/>
                <w:szCs w:val="28"/>
              </w:rPr>
              <w:t>事发地</w:t>
            </w:r>
            <w:r w:rsidR="00C72F93">
              <w:rPr>
                <w:rFonts w:ascii="Times New Roman" w:eastAsia="仿宋"/>
                <w:sz w:val="28"/>
                <w:szCs w:val="28"/>
              </w:rPr>
              <w:t>乡镇</w:t>
            </w:r>
            <w:r>
              <w:rPr>
                <w:rFonts w:ascii="Times New Roman" w:eastAsia="仿宋"/>
                <w:sz w:val="28"/>
                <w:szCs w:val="28"/>
              </w:rPr>
              <w:t>人民政府</w:t>
            </w:r>
          </w:p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主要</w:t>
            </w:r>
            <w:r>
              <w:rPr>
                <w:rFonts w:ascii="Times New Roman" w:eastAsia="仿宋"/>
                <w:sz w:val="28"/>
                <w:szCs w:val="28"/>
              </w:rPr>
              <w:t>职责：负责实施县指挥部批准的抢险救援方案；负责提供抢险救援所需的物资清单；负责组织指挥救援人员进入事故现场实施抢险救援。</w:t>
            </w:r>
          </w:p>
        </w:tc>
      </w:tr>
      <w:tr w:rsidR="007B0D12">
        <w:trPr>
          <w:trHeight w:val="90"/>
        </w:trPr>
        <w:tc>
          <w:tcPr>
            <w:tcW w:w="1893" w:type="dxa"/>
            <w:vAlign w:val="center"/>
          </w:tcPr>
          <w:p w:rsidR="007B0D12" w:rsidRDefault="003F55DA">
            <w:pPr>
              <w:widowControl/>
              <w:snapToGrid w:val="0"/>
              <w:spacing w:line="346" w:lineRule="exact"/>
              <w:ind w:firstLineChars="0" w:firstLine="0"/>
              <w:jc w:val="center"/>
              <w:textAlignment w:val="center"/>
              <w:rPr>
                <w:rFonts w:hAnsi="宋体" w:cs="黑体"/>
                <w:color w:val="00000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治安警戒组</w:t>
            </w:r>
          </w:p>
        </w:tc>
        <w:tc>
          <w:tcPr>
            <w:tcW w:w="7236" w:type="dxa"/>
            <w:vAlign w:val="center"/>
          </w:tcPr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牵头单位：县公安局</w:t>
            </w:r>
          </w:p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成员单位：县人武部</w:t>
            </w:r>
          </w:p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主要</w:t>
            </w:r>
            <w:r>
              <w:rPr>
                <w:rFonts w:ascii="Times New Roman" w:eastAsia="仿宋"/>
                <w:sz w:val="28"/>
                <w:szCs w:val="28"/>
              </w:rPr>
              <w:t>职责：负责石油天然气事故现场治安警戒、人员疏散、秩序维护、交通疏导等工作，保障应急救援高效有序进行；依法控制事故责任人。</w:t>
            </w:r>
          </w:p>
        </w:tc>
      </w:tr>
      <w:tr w:rsidR="007B0D12">
        <w:trPr>
          <w:trHeight w:val="90"/>
        </w:trPr>
        <w:tc>
          <w:tcPr>
            <w:tcW w:w="1893" w:type="dxa"/>
            <w:vAlign w:val="center"/>
          </w:tcPr>
          <w:p w:rsidR="007B0D12" w:rsidRDefault="003F55DA">
            <w:pPr>
              <w:widowControl/>
              <w:snapToGrid w:val="0"/>
              <w:spacing w:line="346" w:lineRule="exact"/>
              <w:ind w:firstLineChars="0" w:firstLine="0"/>
              <w:jc w:val="center"/>
              <w:textAlignment w:val="center"/>
              <w:rPr>
                <w:rFonts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医学</w:t>
            </w:r>
            <w:proofErr w:type="gramStart"/>
            <w:r>
              <w:rPr>
                <w:rFonts w:ascii="Times New Roman"/>
                <w:kern w:val="0"/>
                <w:sz w:val="28"/>
                <w:szCs w:val="28"/>
              </w:rPr>
              <w:t>救援组</w:t>
            </w:r>
            <w:proofErr w:type="gramEnd"/>
          </w:p>
        </w:tc>
        <w:tc>
          <w:tcPr>
            <w:tcW w:w="7236" w:type="dxa"/>
            <w:vAlign w:val="center"/>
          </w:tcPr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牵头单位：县卫生健康和体育局</w:t>
            </w:r>
          </w:p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成员单位：县工业和信息化局、县市场监督管理局</w:t>
            </w:r>
          </w:p>
          <w:p w:rsidR="007B0D12" w:rsidRDefault="003F55DA">
            <w:pPr>
              <w:snapToGrid w:val="0"/>
              <w:spacing w:line="346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主要</w:t>
            </w:r>
            <w:r>
              <w:rPr>
                <w:rFonts w:ascii="Times New Roman" w:eastAsia="仿宋"/>
                <w:sz w:val="28"/>
                <w:szCs w:val="28"/>
              </w:rPr>
              <w:t>职责：负责组织协调调配救护车、专家和卫生应急队伍等卫生资源，开展事故伤员或中毒人员急救转运、救治和现场卫生防疫工作；组织协调卫生应急药品、器械等物资调配和质量监督管理工作。</w:t>
            </w:r>
          </w:p>
        </w:tc>
      </w:tr>
      <w:tr w:rsidR="007B0D12">
        <w:trPr>
          <w:trHeight w:val="1072"/>
        </w:trPr>
        <w:tc>
          <w:tcPr>
            <w:tcW w:w="1893" w:type="dxa"/>
            <w:vAlign w:val="center"/>
          </w:tcPr>
          <w:p w:rsidR="007B0D12" w:rsidRDefault="003F55DA">
            <w:pPr>
              <w:widowControl/>
              <w:snapToGrid w:val="0"/>
              <w:spacing w:line="350" w:lineRule="exact"/>
              <w:ind w:firstLineChars="0" w:firstLine="0"/>
              <w:jc w:val="center"/>
              <w:textAlignment w:val="center"/>
              <w:rPr>
                <w:rFonts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后勤保障组</w:t>
            </w:r>
          </w:p>
        </w:tc>
        <w:tc>
          <w:tcPr>
            <w:tcW w:w="7236" w:type="dxa"/>
            <w:vAlign w:val="center"/>
          </w:tcPr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牵头单位：</w:t>
            </w:r>
            <w:r>
              <w:rPr>
                <w:rFonts w:ascii="Times New Roman" w:eastAsia="仿宋" w:hint="eastAsia"/>
                <w:sz w:val="28"/>
                <w:szCs w:val="28"/>
              </w:rPr>
              <w:t>县发展和改革局</w:t>
            </w:r>
          </w:p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成员单位：县财政局、县交通运输局、县能源局、</w:t>
            </w:r>
            <w:r>
              <w:rPr>
                <w:rFonts w:ascii="Times New Roman" w:eastAsia="仿宋" w:hint="eastAsia"/>
                <w:sz w:val="28"/>
                <w:szCs w:val="28"/>
              </w:rPr>
              <w:t>县自然资源局</w:t>
            </w:r>
            <w:r>
              <w:rPr>
                <w:rFonts w:ascii="Times New Roman" w:eastAsia="仿宋"/>
                <w:sz w:val="28"/>
                <w:szCs w:val="28"/>
              </w:rPr>
              <w:t>、县气象局、供电公司、移动公司、联通公司、电信公司、事发地</w:t>
            </w:r>
            <w:r w:rsidR="00C72F93">
              <w:rPr>
                <w:rFonts w:ascii="Times New Roman" w:eastAsia="仿宋"/>
                <w:sz w:val="28"/>
                <w:szCs w:val="28"/>
              </w:rPr>
              <w:t>乡镇</w:t>
            </w:r>
            <w:r>
              <w:rPr>
                <w:rFonts w:ascii="Times New Roman" w:eastAsia="仿宋"/>
                <w:sz w:val="28"/>
                <w:szCs w:val="28"/>
              </w:rPr>
              <w:t>人民政府</w:t>
            </w:r>
          </w:p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主要</w:t>
            </w:r>
            <w:r>
              <w:rPr>
                <w:rFonts w:ascii="Times New Roman" w:eastAsia="仿宋"/>
                <w:sz w:val="28"/>
                <w:szCs w:val="28"/>
              </w:rPr>
              <w:t>职责：负责保障各级指挥人员、抢险人员生活与休息场所；为事故应急救援提供</w:t>
            </w:r>
            <w:r>
              <w:rPr>
                <w:rFonts w:ascii="Times New Roman" w:eastAsia="仿宋" w:hint="eastAsia"/>
                <w:sz w:val="28"/>
                <w:szCs w:val="28"/>
              </w:rPr>
              <w:t>地质、</w:t>
            </w:r>
            <w:r>
              <w:rPr>
                <w:rFonts w:ascii="Times New Roman" w:eastAsia="仿宋"/>
                <w:sz w:val="28"/>
                <w:szCs w:val="28"/>
              </w:rPr>
              <w:t>气象信息；保证抢险救</w:t>
            </w:r>
            <w:r>
              <w:rPr>
                <w:rFonts w:ascii="Times New Roman" w:eastAsia="仿宋"/>
                <w:sz w:val="28"/>
                <w:szCs w:val="28"/>
              </w:rPr>
              <w:lastRenderedPageBreak/>
              <w:t>援事故现场电力供应和通信畅通；负责事故现场抢险物资存放与保管；</w:t>
            </w:r>
            <w:r>
              <w:rPr>
                <w:rFonts w:ascii="Times New Roman" w:eastAsia="仿宋" w:hint="eastAsia"/>
                <w:sz w:val="28"/>
                <w:szCs w:val="28"/>
              </w:rPr>
              <w:t>负责发生</w:t>
            </w:r>
            <w:r>
              <w:rPr>
                <w:rFonts w:ascii="Times New Roman" w:eastAsia="仿宋"/>
                <w:sz w:val="28"/>
                <w:szCs w:val="28"/>
              </w:rPr>
              <w:t>石油天然气</w:t>
            </w:r>
            <w:r>
              <w:rPr>
                <w:rFonts w:ascii="Times New Roman" w:eastAsia="仿宋" w:hint="eastAsia"/>
                <w:sz w:val="28"/>
                <w:szCs w:val="28"/>
              </w:rPr>
              <w:t>（煤层气）储存</w:t>
            </w:r>
            <w:r>
              <w:rPr>
                <w:rFonts w:ascii="Times New Roman" w:eastAsia="仿宋"/>
                <w:sz w:val="28"/>
                <w:szCs w:val="28"/>
              </w:rPr>
              <w:t>事故</w:t>
            </w:r>
            <w:r>
              <w:rPr>
                <w:rFonts w:ascii="Times New Roman" w:eastAsia="仿宋" w:hint="eastAsia"/>
                <w:sz w:val="28"/>
                <w:szCs w:val="28"/>
              </w:rPr>
              <w:t>附近地质灾害预报预警工作；</w:t>
            </w:r>
            <w:r>
              <w:rPr>
                <w:rFonts w:ascii="Times New Roman" w:eastAsia="仿宋"/>
                <w:sz w:val="28"/>
                <w:szCs w:val="28"/>
              </w:rPr>
              <w:t>负责开辟救援绿色通道，协助调集、征用救援物资器材、装备、设备，组织公路抢修、维护，保障公路运输畅通</w:t>
            </w:r>
            <w:r>
              <w:rPr>
                <w:rFonts w:ascii="Times New Roman" w:eastAsia="仿宋" w:hint="eastAsia"/>
                <w:sz w:val="28"/>
                <w:szCs w:val="28"/>
              </w:rPr>
              <w:t>。</w:t>
            </w:r>
          </w:p>
        </w:tc>
      </w:tr>
      <w:tr w:rsidR="007B0D12">
        <w:tc>
          <w:tcPr>
            <w:tcW w:w="1893" w:type="dxa"/>
            <w:vAlign w:val="center"/>
          </w:tcPr>
          <w:p w:rsidR="007B0D12" w:rsidRDefault="003F55DA">
            <w:pPr>
              <w:widowControl/>
              <w:snapToGrid w:val="0"/>
              <w:spacing w:line="350" w:lineRule="exact"/>
              <w:ind w:firstLineChars="0" w:firstLine="0"/>
              <w:jc w:val="center"/>
              <w:textAlignment w:val="center"/>
              <w:rPr>
                <w:rFonts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lastRenderedPageBreak/>
              <w:t xml:space="preserve">环境监测组　　</w:t>
            </w:r>
          </w:p>
        </w:tc>
        <w:tc>
          <w:tcPr>
            <w:tcW w:w="7236" w:type="dxa"/>
          </w:tcPr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牵头单位：市</w:t>
            </w:r>
            <w:proofErr w:type="gramStart"/>
            <w:r>
              <w:rPr>
                <w:rFonts w:ascii="Times New Roman" w:eastAsia="仿宋"/>
                <w:sz w:val="28"/>
                <w:szCs w:val="28"/>
              </w:rPr>
              <w:t>生态环境局泽州</w:t>
            </w:r>
            <w:proofErr w:type="gramEnd"/>
            <w:r>
              <w:rPr>
                <w:rFonts w:ascii="Times New Roman" w:eastAsia="仿宋"/>
                <w:sz w:val="28"/>
                <w:szCs w:val="28"/>
              </w:rPr>
              <w:t>分局</w:t>
            </w:r>
          </w:p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成员单位：县气象局、县水务局</w:t>
            </w:r>
          </w:p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主要</w:t>
            </w:r>
            <w:r>
              <w:rPr>
                <w:rFonts w:ascii="Times New Roman" w:eastAsia="仿宋"/>
                <w:sz w:val="28"/>
                <w:szCs w:val="28"/>
              </w:rPr>
              <w:t>职责：负责事故现场气象、环境应急监测工作；根据事故造成大气、水源污染提出次生环境污染事件的防控建议。</w:t>
            </w:r>
          </w:p>
        </w:tc>
      </w:tr>
      <w:tr w:rsidR="007B0D12">
        <w:tc>
          <w:tcPr>
            <w:tcW w:w="1893" w:type="dxa"/>
            <w:vAlign w:val="center"/>
          </w:tcPr>
          <w:p w:rsidR="007B0D12" w:rsidRDefault="003F55DA">
            <w:pPr>
              <w:widowControl/>
              <w:snapToGrid w:val="0"/>
              <w:spacing w:line="350" w:lineRule="exact"/>
              <w:ind w:firstLineChars="0" w:firstLine="0"/>
              <w:jc w:val="center"/>
              <w:textAlignment w:val="center"/>
              <w:rPr>
                <w:rFonts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宣传报道组</w:t>
            </w:r>
          </w:p>
        </w:tc>
        <w:tc>
          <w:tcPr>
            <w:tcW w:w="7236" w:type="dxa"/>
          </w:tcPr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牵头单位</w:t>
            </w:r>
            <w:r>
              <w:rPr>
                <w:rFonts w:ascii="Times New Roman" w:eastAsia="仿宋"/>
                <w:sz w:val="28"/>
                <w:szCs w:val="28"/>
              </w:rPr>
              <w:t>:</w:t>
            </w:r>
            <w:r>
              <w:rPr>
                <w:rFonts w:ascii="Times New Roman" w:eastAsia="仿宋" w:hint="eastAsia"/>
                <w:sz w:val="28"/>
                <w:szCs w:val="28"/>
              </w:rPr>
              <w:t>县委宣传部</w:t>
            </w:r>
          </w:p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成员单位</w:t>
            </w:r>
            <w:r>
              <w:rPr>
                <w:rFonts w:ascii="Times New Roman" w:eastAsia="仿宋"/>
                <w:sz w:val="28"/>
                <w:szCs w:val="28"/>
              </w:rPr>
              <w:t>:</w:t>
            </w:r>
            <w:r>
              <w:rPr>
                <w:rFonts w:ascii="Times New Roman" w:eastAsia="仿宋"/>
                <w:sz w:val="28"/>
                <w:szCs w:val="28"/>
              </w:rPr>
              <w:t>县应急管理局、</w:t>
            </w:r>
            <w:r>
              <w:rPr>
                <w:rFonts w:ascii="Times New Roman" w:eastAsia="仿宋" w:hint="eastAsia"/>
                <w:sz w:val="28"/>
                <w:szCs w:val="28"/>
              </w:rPr>
              <w:t>县能源局、县政府信息中心</w:t>
            </w:r>
            <w:r>
              <w:rPr>
                <w:rFonts w:ascii="Times New Roman" w:eastAsia="仿宋"/>
                <w:sz w:val="28"/>
                <w:szCs w:val="28"/>
              </w:rPr>
              <w:t>、县</w:t>
            </w:r>
            <w:proofErr w:type="gramStart"/>
            <w:r>
              <w:rPr>
                <w:rFonts w:ascii="Times New Roman" w:eastAsia="仿宋"/>
                <w:sz w:val="28"/>
                <w:szCs w:val="28"/>
              </w:rPr>
              <w:t>融媒体</w:t>
            </w:r>
            <w:proofErr w:type="gramEnd"/>
            <w:r>
              <w:rPr>
                <w:rFonts w:ascii="Times New Roman" w:eastAsia="仿宋"/>
                <w:sz w:val="28"/>
                <w:szCs w:val="28"/>
              </w:rPr>
              <w:t>中心</w:t>
            </w:r>
            <w:r>
              <w:rPr>
                <w:rFonts w:ascii="Times New Roman" w:eastAsia="仿宋" w:hint="eastAsia"/>
                <w:sz w:val="28"/>
                <w:szCs w:val="28"/>
              </w:rPr>
              <w:t>、</w:t>
            </w:r>
            <w:r>
              <w:rPr>
                <w:rFonts w:ascii="Times New Roman" w:eastAsia="仿宋"/>
                <w:sz w:val="28"/>
                <w:szCs w:val="28"/>
              </w:rPr>
              <w:t>事发地</w:t>
            </w:r>
            <w:r w:rsidR="00C72F93">
              <w:rPr>
                <w:rFonts w:ascii="Times New Roman" w:eastAsia="仿宋"/>
                <w:sz w:val="28"/>
                <w:szCs w:val="28"/>
              </w:rPr>
              <w:t>乡镇</w:t>
            </w:r>
            <w:r>
              <w:rPr>
                <w:rFonts w:ascii="Times New Roman" w:eastAsia="仿宋"/>
                <w:sz w:val="28"/>
                <w:szCs w:val="28"/>
              </w:rPr>
              <w:t>人民政府</w:t>
            </w:r>
          </w:p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主要</w:t>
            </w:r>
            <w:r>
              <w:rPr>
                <w:rFonts w:ascii="Times New Roman" w:eastAsia="仿宋"/>
                <w:sz w:val="28"/>
                <w:szCs w:val="28"/>
              </w:rPr>
              <w:t>职责：维护现场正常的新闻采访秩序，及时做好新闻发布工作，正确引导媒体和公众舆情；完成县指挥部交办的其他任务。</w:t>
            </w:r>
          </w:p>
        </w:tc>
      </w:tr>
      <w:tr w:rsidR="007B0D12">
        <w:tc>
          <w:tcPr>
            <w:tcW w:w="1893" w:type="dxa"/>
            <w:vAlign w:val="center"/>
          </w:tcPr>
          <w:p w:rsidR="007B0D12" w:rsidRDefault="003F55DA">
            <w:pPr>
              <w:widowControl/>
              <w:snapToGrid w:val="0"/>
              <w:spacing w:line="350" w:lineRule="exact"/>
              <w:ind w:firstLineChars="0" w:firstLine="0"/>
              <w:jc w:val="center"/>
              <w:textAlignment w:val="center"/>
              <w:rPr>
                <w:rFonts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善后</w:t>
            </w:r>
            <w:proofErr w:type="gramStart"/>
            <w:r>
              <w:rPr>
                <w:rFonts w:ascii="Times New Roman"/>
                <w:kern w:val="0"/>
                <w:sz w:val="28"/>
                <w:szCs w:val="28"/>
              </w:rPr>
              <w:t>处置组</w:t>
            </w:r>
            <w:proofErr w:type="gramEnd"/>
            <w:r>
              <w:rPr>
                <w:rFonts w:ascii="Times New Roman"/>
                <w:kern w:val="0"/>
                <w:sz w:val="28"/>
                <w:szCs w:val="28"/>
              </w:rPr>
              <w:br/>
            </w:r>
          </w:p>
        </w:tc>
        <w:tc>
          <w:tcPr>
            <w:tcW w:w="7236" w:type="dxa"/>
          </w:tcPr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牵头单位：事发地</w:t>
            </w:r>
            <w:r w:rsidR="00C72F93">
              <w:rPr>
                <w:rFonts w:ascii="Times New Roman" w:eastAsia="仿宋"/>
                <w:sz w:val="28"/>
                <w:szCs w:val="28"/>
              </w:rPr>
              <w:t>乡镇</w:t>
            </w:r>
            <w:r>
              <w:rPr>
                <w:rFonts w:ascii="Times New Roman" w:eastAsia="仿宋"/>
                <w:sz w:val="28"/>
                <w:szCs w:val="28"/>
              </w:rPr>
              <w:t>人民政府</w:t>
            </w:r>
          </w:p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成员单位：县公安局、县总工会、县民政局、县人力资源和社会保障局、</w:t>
            </w:r>
            <w:r>
              <w:rPr>
                <w:rFonts w:eastAsia="仿宋" w:hint="eastAsia"/>
                <w:sz w:val="28"/>
                <w:szCs w:val="28"/>
              </w:rPr>
              <w:t>县政府外事办、</w:t>
            </w:r>
            <w:r>
              <w:rPr>
                <w:rFonts w:ascii="Times New Roman" w:eastAsia="仿宋"/>
                <w:sz w:val="28"/>
                <w:szCs w:val="28"/>
              </w:rPr>
              <w:t>县卫生健康和体育局</w:t>
            </w:r>
          </w:p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职责：负责做好伤亡人员家属的安抚、抚恤、理赔工作；负责处理有关善后工作。</w:t>
            </w:r>
          </w:p>
        </w:tc>
      </w:tr>
      <w:tr w:rsidR="007B0D12">
        <w:tc>
          <w:tcPr>
            <w:tcW w:w="1893" w:type="dxa"/>
            <w:vAlign w:val="center"/>
          </w:tcPr>
          <w:p w:rsidR="007B0D12" w:rsidRDefault="003F55DA">
            <w:pPr>
              <w:adjustRightInd/>
              <w:spacing w:line="350" w:lineRule="exact"/>
              <w:ind w:firstLineChars="0" w:firstLine="0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技术专家组</w:t>
            </w:r>
          </w:p>
          <w:p w:rsidR="007B0D12" w:rsidRDefault="007B0D12">
            <w:pPr>
              <w:widowControl/>
              <w:snapToGrid w:val="0"/>
              <w:spacing w:line="350" w:lineRule="exact"/>
              <w:ind w:firstLineChars="0" w:firstLine="0"/>
              <w:jc w:val="center"/>
              <w:textAlignment w:val="center"/>
              <w:rPr>
                <w:rFonts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36" w:type="dxa"/>
          </w:tcPr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牵头单位：县应急管理局</w:t>
            </w:r>
          </w:p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成员单位：县能源局、</w:t>
            </w:r>
            <w:r>
              <w:rPr>
                <w:rFonts w:ascii="Times New Roman" w:eastAsia="仿宋" w:hint="eastAsia"/>
                <w:sz w:val="28"/>
                <w:szCs w:val="28"/>
              </w:rPr>
              <w:t>县发展和改革局</w:t>
            </w:r>
            <w:r>
              <w:rPr>
                <w:rFonts w:ascii="Times New Roman" w:eastAsia="仿宋"/>
                <w:sz w:val="28"/>
                <w:szCs w:val="28"/>
              </w:rPr>
              <w:t>、县工业和信息化局、县市场监督管理局等相关部门安全管理、应急救援、医疗救护、卫生防疫、环境保护、交通运输、工程抢险、检验检测等专业专家组成。</w:t>
            </w:r>
          </w:p>
          <w:p w:rsidR="007B0D12" w:rsidRDefault="003F55DA">
            <w:pPr>
              <w:snapToGrid w:val="0"/>
              <w:spacing w:line="350" w:lineRule="exact"/>
              <w:ind w:firstLineChars="0" w:firstLine="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主要</w:t>
            </w:r>
            <w:r>
              <w:rPr>
                <w:rFonts w:ascii="Times New Roman" w:eastAsia="仿宋"/>
                <w:sz w:val="28"/>
                <w:szCs w:val="28"/>
              </w:rPr>
              <w:t>职责：参与</w:t>
            </w:r>
            <w:r>
              <w:rPr>
                <w:rFonts w:ascii="Times New Roman" w:eastAsia="仿宋" w:hint="eastAsia"/>
                <w:sz w:val="28"/>
                <w:szCs w:val="28"/>
              </w:rPr>
              <w:t>石油天然气（煤层气）储存事故</w:t>
            </w:r>
            <w:r>
              <w:rPr>
                <w:rFonts w:ascii="Times New Roman" w:eastAsia="仿宋"/>
                <w:sz w:val="28"/>
                <w:szCs w:val="28"/>
              </w:rPr>
              <w:t>应急救援方案的研究制订；分析</w:t>
            </w:r>
            <w:proofErr w:type="gramStart"/>
            <w:r>
              <w:rPr>
                <w:rFonts w:ascii="Times New Roman" w:eastAsia="仿宋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仿宋"/>
                <w:sz w:val="28"/>
                <w:szCs w:val="28"/>
              </w:rPr>
              <w:t>判事故原因、灾害的演变和救援技术措施；为应急救援决策、事故防范和恢复生产提出意见和建议。</w:t>
            </w:r>
          </w:p>
        </w:tc>
      </w:tr>
    </w:tbl>
    <w:p w:rsidR="007B0D12" w:rsidRDefault="007B0D12">
      <w:pPr>
        <w:adjustRightInd/>
        <w:spacing w:afterLines="50" w:after="280" w:line="600" w:lineRule="exact"/>
        <w:ind w:firstLineChars="0" w:firstLine="0"/>
        <w:jc w:val="left"/>
        <w:rPr>
          <w:rFonts w:ascii="Times New Roman" w:eastAsia="黑体"/>
          <w:color w:val="303030"/>
          <w:kern w:val="0"/>
          <w:szCs w:val="32"/>
        </w:rPr>
        <w:sectPr w:rsidR="007B0D12">
          <w:pgSz w:w="11906" w:h="16838"/>
          <w:pgMar w:top="2098" w:right="1474" w:bottom="1985" w:left="1588" w:header="851" w:footer="1588" w:gutter="0"/>
          <w:cols w:space="425"/>
          <w:docGrid w:type="lines" w:linePitch="560"/>
        </w:sectPr>
      </w:pPr>
    </w:p>
    <w:p w:rsidR="007B0D12" w:rsidRPr="00E102BC" w:rsidRDefault="003F55DA">
      <w:pPr>
        <w:pStyle w:val="2"/>
        <w:keepNext/>
        <w:keepLines/>
        <w:numPr>
          <w:ilvl w:val="1"/>
          <w:numId w:val="0"/>
        </w:numPr>
        <w:adjustRightInd/>
        <w:spacing w:before="260" w:after="260" w:line="500" w:lineRule="exact"/>
        <w:rPr>
          <w:rFonts w:ascii="黑体" w:eastAsia="黑体" w:hAnsi="黑体" w:cs="黑体"/>
          <w:bCs w:val="0"/>
          <w:snapToGrid w:val="0"/>
        </w:rPr>
      </w:pPr>
      <w:r w:rsidRPr="00E102BC">
        <w:rPr>
          <w:rFonts w:ascii="黑体" w:eastAsia="黑体" w:hAnsi="黑体" w:cs="黑体"/>
          <w:bCs w:val="0"/>
          <w:snapToGrid w:val="0"/>
        </w:rPr>
        <w:lastRenderedPageBreak/>
        <w:t>8.</w:t>
      </w:r>
      <w:r w:rsidRPr="00E102BC">
        <w:rPr>
          <w:rFonts w:ascii="黑体" w:eastAsia="黑体" w:hAnsi="黑体" w:cs="黑体" w:hint="eastAsia"/>
          <w:bCs w:val="0"/>
          <w:snapToGrid w:val="0"/>
        </w:rPr>
        <w:t>5</w:t>
      </w:r>
    </w:p>
    <w:p w:rsidR="007B0D12" w:rsidRDefault="003F55DA">
      <w:pPr>
        <w:pStyle w:val="2"/>
        <w:keepNext/>
        <w:keepLines/>
        <w:numPr>
          <w:ilvl w:val="1"/>
          <w:numId w:val="0"/>
        </w:numPr>
        <w:adjustRightInd/>
        <w:spacing w:line="500" w:lineRule="exact"/>
        <w:jc w:val="center"/>
        <w:rPr>
          <w:rFonts w:ascii="方正小标宋简体" w:eastAsia="方正小标宋简体" w:hAnsi="方正小标宋简体" w:cs="方正小标宋简体"/>
          <w:bCs w:val="0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 w:val="0"/>
          <w:snapToGrid w:val="0"/>
          <w:sz w:val="44"/>
          <w:szCs w:val="44"/>
        </w:rPr>
        <w:t>泽州县石油天然气（煤层气）储存事故</w:t>
      </w:r>
    </w:p>
    <w:p w:rsidR="007B0D12" w:rsidRDefault="003F55DA">
      <w:pPr>
        <w:pStyle w:val="2"/>
        <w:keepNext/>
        <w:keepLines/>
        <w:numPr>
          <w:ilvl w:val="1"/>
          <w:numId w:val="0"/>
        </w:numPr>
        <w:adjustRightInd/>
        <w:spacing w:line="500" w:lineRule="exact"/>
        <w:jc w:val="center"/>
        <w:rPr>
          <w:rFonts w:ascii="方正小标宋简体" w:eastAsia="方正小标宋简体" w:hAnsi="方正小标宋简体" w:cs="方正小标宋简体"/>
          <w:bCs w:val="0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 w:val="0"/>
          <w:snapToGrid w:val="0"/>
          <w:sz w:val="44"/>
          <w:szCs w:val="44"/>
        </w:rPr>
        <w:t>应急救援</w:t>
      </w:r>
      <w:r>
        <w:rPr>
          <w:rFonts w:ascii="方正小标宋简体" w:eastAsia="方正小标宋简体" w:hAnsi="方正小标宋简体" w:cs="方正小标宋简体" w:hint="eastAsia"/>
          <w:bCs w:val="0"/>
          <w:snapToGrid w:val="0"/>
          <w:sz w:val="44"/>
          <w:szCs w:val="44"/>
        </w:rPr>
        <w:t>通讯录</w:t>
      </w:r>
    </w:p>
    <w:tbl>
      <w:tblPr>
        <w:tblW w:w="880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1995"/>
        <w:gridCol w:w="2220"/>
        <w:gridCol w:w="2056"/>
      </w:tblGrid>
      <w:tr w:rsidR="007B0D12" w:rsidTr="004124F3">
        <w:trPr>
          <w:trHeight w:val="397"/>
          <w:tblHeader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="4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单位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="4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电话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="4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单位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="4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电话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1"/>
                <w:szCs w:val="21"/>
              </w:rPr>
              <w:t>晋城市应急管理局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2027255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1"/>
                <w:szCs w:val="21"/>
              </w:rPr>
              <w:t>县消防救援大队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1"/>
                <w:szCs w:val="21"/>
              </w:rPr>
              <w:t>2355119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县委值班室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3033062</w:t>
            </w:r>
          </w:p>
        </w:tc>
        <w:tc>
          <w:tcPr>
            <w:tcW w:w="2220" w:type="dxa"/>
            <w:vAlign w:val="center"/>
          </w:tcPr>
          <w:p w:rsidR="007B0D12" w:rsidRPr="001D7046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 w:rsidRPr="001D7046">
              <w:rPr>
                <w:rFonts w:ascii="Times New Roman" w:hint="eastAsia"/>
                <w:sz w:val="21"/>
                <w:szCs w:val="21"/>
              </w:rPr>
              <w:t>供电公司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2168203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县政府值班室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3033064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1"/>
                <w:szCs w:val="21"/>
              </w:rPr>
              <w:t>联通公司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1"/>
                <w:szCs w:val="21"/>
              </w:rPr>
              <w:t>3838900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县委宣传部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3033414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1"/>
                <w:szCs w:val="21"/>
              </w:rPr>
              <w:t>电信公司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1"/>
                <w:szCs w:val="21"/>
              </w:rPr>
              <w:t>15303560678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县政府外事办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3033064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1"/>
                <w:szCs w:val="21"/>
              </w:rPr>
              <w:t>移动公司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1"/>
                <w:szCs w:val="21"/>
              </w:rPr>
              <w:t>2323099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县发展和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改革局</w:t>
            </w:r>
            <w:proofErr w:type="gramEnd"/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3037074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人保财险公司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13096651680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县工业和信息化局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3033952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人寿财险公司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2056719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县公安局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3011110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下村镇人民政府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3828906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县民政局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2033009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大东沟镇人民政府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3823580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县财政局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2026099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proofErr w:type="gramStart"/>
            <w:r>
              <w:rPr>
                <w:rFonts w:ascii="Times New Roman"/>
                <w:sz w:val="21"/>
                <w:szCs w:val="21"/>
              </w:rPr>
              <w:t>川底</w:t>
            </w:r>
            <w:r w:rsidR="004124F3">
              <w:rPr>
                <w:rFonts w:ascii="Times New Roman" w:hint="eastAsia"/>
                <w:sz w:val="21"/>
                <w:szCs w:val="21"/>
              </w:rPr>
              <w:t>镇</w:t>
            </w:r>
            <w:proofErr w:type="gramEnd"/>
            <w:r>
              <w:rPr>
                <w:rFonts w:ascii="Times New Roman"/>
                <w:sz w:val="21"/>
                <w:szCs w:val="21"/>
              </w:rPr>
              <w:t>人民政府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3824804</w:t>
            </w:r>
          </w:p>
        </w:tc>
      </w:tr>
      <w:tr w:rsidR="007B0D12" w:rsidTr="004124F3">
        <w:trPr>
          <w:trHeight w:val="369"/>
        </w:trPr>
        <w:tc>
          <w:tcPr>
            <w:tcW w:w="253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县人力资源和社会保障局</w:t>
            </w:r>
          </w:p>
        </w:tc>
        <w:tc>
          <w:tcPr>
            <w:tcW w:w="1995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2050520</w:t>
            </w:r>
          </w:p>
        </w:tc>
        <w:tc>
          <w:tcPr>
            <w:tcW w:w="2220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周村镇人民政府</w:t>
            </w:r>
          </w:p>
        </w:tc>
        <w:tc>
          <w:tcPr>
            <w:tcW w:w="2056" w:type="dxa"/>
            <w:vAlign w:val="center"/>
          </w:tcPr>
          <w:p w:rsidR="007B0D12" w:rsidRDefault="003F55DA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3826095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县自然资源局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2224037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proofErr w:type="gramStart"/>
            <w:r>
              <w:rPr>
                <w:rFonts w:ascii="Times New Roman"/>
                <w:sz w:val="21"/>
                <w:szCs w:val="21"/>
              </w:rPr>
              <w:t>南岭</w:t>
            </w:r>
            <w:r>
              <w:rPr>
                <w:rFonts w:ascii="Times New Roman" w:hint="eastAsia"/>
                <w:sz w:val="21"/>
                <w:szCs w:val="21"/>
              </w:rPr>
              <w:t>镇</w:t>
            </w:r>
            <w:proofErr w:type="gramEnd"/>
            <w:r>
              <w:rPr>
                <w:rFonts w:ascii="Times New Roman"/>
                <w:sz w:val="21"/>
                <w:szCs w:val="21"/>
              </w:rPr>
              <w:t>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3865004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县住房和城乡建设管理局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2285</w:t>
            </w:r>
            <w:r>
              <w:rPr>
                <w:rFonts w:ascii="Times New Roman" w:hint="eastAsia"/>
                <w:sz w:val="21"/>
                <w:szCs w:val="21"/>
              </w:rPr>
              <w:t>600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proofErr w:type="gramStart"/>
            <w:r>
              <w:rPr>
                <w:rFonts w:ascii="Times New Roman"/>
                <w:sz w:val="21"/>
                <w:szCs w:val="21"/>
              </w:rPr>
              <w:t>犁川镇</w:t>
            </w:r>
            <w:proofErr w:type="gramEnd"/>
            <w:r>
              <w:rPr>
                <w:rFonts w:ascii="Times New Roman"/>
                <w:sz w:val="21"/>
                <w:szCs w:val="21"/>
              </w:rPr>
              <w:t>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3818027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县交通运输局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3017608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山河镇人民政府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3854080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县水务局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3032913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proofErr w:type="gramStart"/>
            <w:r>
              <w:rPr>
                <w:rFonts w:ascii="Times New Roman"/>
                <w:sz w:val="21"/>
                <w:szCs w:val="21"/>
              </w:rPr>
              <w:t>晋庙铺</w:t>
            </w:r>
            <w:proofErr w:type="gramEnd"/>
            <w:r>
              <w:rPr>
                <w:rFonts w:ascii="Times New Roman"/>
                <w:sz w:val="21"/>
                <w:szCs w:val="21"/>
              </w:rPr>
              <w:t>镇人民政府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3819012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县卫生健康和体育局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3098541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proofErr w:type="gramStart"/>
            <w:r>
              <w:rPr>
                <w:rFonts w:ascii="Times New Roman"/>
                <w:sz w:val="21"/>
                <w:szCs w:val="21"/>
              </w:rPr>
              <w:t>大箕镇人民政府</w:t>
            </w:r>
            <w:proofErr w:type="gramEnd"/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3815511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县应急管理局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2061979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金村镇人民政府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2259588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县市场监督管理局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2024382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柳树口镇人民政府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3862001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县能源局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2028156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北石店镇人民政府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3888102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市</w:t>
            </w:r>
            <w:proofErr w:type="gramStart"/>
            <w:r>
              <w:rPr>
                <w:rFonts w:ascii="Times New Roman"/>
                <w:sz w:val="21"/>
                <w:szCs w:val="21"/>
              </w:rPr>
              <w:t>生态环境局泽州</w:t>
            </w:r>
            <w:proofErr w:type="gramEnd"/>
            <w:r>
              <w:rPr>
                <w:rFonts w:ascii="Times New Roman"/>
                <w:sz w:val="21"/>
                <w:szCs w:val="21"/>
              </w:rPr>
              <w:t>分局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2022718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高都镇人民政府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383434</w:t>
            </w:r>
            <w:r>
              <w:rPr>
                <w:rFonts w:ascii="Times New Roman" w:hint="eastAsia"/>
                <w:sz w:val="21"/>
                <w:szCs w:val="21"/>
              </w:rPr>
              <w:t>1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县总工会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2033725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北义城镇人民政府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3835143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县人武部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3838880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color w:val="00B0F0"/>
                <w:sz w:val="24"/>
              </w:rPr>
            </w:pPr>
            <w:r>
              <w:rPr>
                <w:rFonts w:ascii="Times New Roman"/>
                <w:sz w:val="21"/>
                <w:szCs w:val="21"/>
              </w:rPr>
              <w:t>巴公镇人民政府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300" w:firstLine="630"/>
              <w:rPr>
                <w:rFonts w:ascii="Times New Roman"/>
                <w:color w:val="00B0F0"/>
                <w:sz w:val="24"/>
              </w:rPr>
            </w:pPr>
            <w:r>
              <w:rPr>
                <w:rFonts w:ascii="Times New Roman"/>
                <w:sz w:val="21"/>
                <w:szCs w:val="21"/>
              </w:rPr>
              <w:t>3872102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县气象局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2024929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大阳镇人民政府</w:t>
            </w: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/>
                <w:sz w:val="21"/>
                <w:szCs w:val="21"/>
              </w:rPr>
              <w:t>3846005</w:t>
            </w:r>
          </w:p>
        </w:tc>
      </w:tr>
      <w:tr w:rsidR="004124F3" w:rsidTr="004124F3">
        <w:trPr>
          <w:trHeight w:val="369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县政府信息中心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3035097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4124F3" w:rsidTr="004124F3">
        <w:trPr>
          <w:trHeight w:val="397"/>
        </w:trPr>
        <w:tc>
          <w:tcPr>
            <w:tcW w:w="2536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县</w:t>
            </w:r>
            <w:proofErr w:type="gramStart"/>
            <w:r>
              <w:rPr>
                <w:rFonts w:ascii="Times New Roman"/>
                <w:sz w:val="21"/>
                <w:szCs w:val="21"/>
              </w:rPr>
              <w:t>融媒体</w:t>
            </w:r>
            <w:proofErr w:type="gramEnd"/>
            <w:r>
              <w:rPr>
                <w:rFonts w:ascii="Times New Roman"/>
                <w:sz w:val="21"/>
                <w:szCs w:val="21"/>
              </w:rPr>
              <w:t>中心</w:t>
            </w:r>
          </w:p>
        </w:tc>
        <w:tc>
          <w:tcPr>
            <w:tcW w:w="1995" w:type="dxa"/>
            <w:vAlign w:val="center"/>
          </w:tcPr>
          <w:p w:rsidR="004124F3" w:rsidRDefault="004124F3" w:rsidP="004124F3">
            <w:pPr>
              <w:spacing w:line="40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3032128</w:t>
            </w:r>
          </w:p>
        </w:tc>
        <w:tc>
          <w:tcPr>
            <w:tcW w:w="2220" w:type="dxa"/>
            <w:vAlign w:val="center"/>
          </w:tcPr>
          <w:p w:rsidR="004124F3" w:rsidRDefault="004124F3" w:rsidP="004124F3">
            <w:pPr>
              <w:spacing w:line="400" w:lineRule="exact"/>
              <w:ind w:firstLine="480"/>
              <w:jc w:val="center"/>
              <w:rPr>
                <w:rFonts w:ascii="Times New Roman"/>
                <w:color w:val="00B0F0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4124F3" w:rsidRDefault="004124F3" w:rsidP="004124F3">
            <w:pPr>
              <w:spacing w:line="400" w:lineRule="exact"/>
              <w:ind w:firstLine="480"/>
              <w:jc w:val="center"/>
              <w:rPr>
                <w:rFonts w:ascii="Times New Roman"/>
                <w:color w:val="00B0F0"/>
                <w:sz w:val="24"/>
              </w:rPr>
            </w:pPr>
          </w:p>
        </w:tc>
      </w:tr>
    </w:tbl>
    <w:p w:rsidR="007B0D12" w:rsidRDefault="007B0D12">
      <w:pPr>
        <w:ind w:firstLineChars="0" w:firstLine="0"/>
        <w:jc w:val="left"/>
        <w:rPr>
          <w:rFonts w:ascii="Times New Roman"/>
          <w:color w:val="303030"/>
          <w:kern w:val="0"/>
          <w:szCs w:val="32"/>
        </w:rPr>
        <w:sectPr w:rsidR="007B0D12">
          <w:pgSz w:w="11906" w:h="16838"/>
          <w:pgMar w:top="2098" w:right="1474" w:bottom="1985" w:left="1588" w:header="851" w:footer="1588" w:gutter="0"/>
          <w:cols w:space="425"/>
          <w:docGrid w:type="lines" w:linePitch="560"/>
        </w:sectPr>
      </w:pPr>
    </w:p>
    <w:p w:rsidR="007B0D12" w:rsidRDefault="007B0D12">
      <w:pPr>
        <w:ind w:firstLineChars="0" w:firstLine="0"/>
        <w:rPr>
          <w:rFonts w:ascii="Times New Roman"/>
        </w:rPr>
      </w:pPr>
    </w:p>
    <w:sectPr w:rsidR="007B0D12">
      <w:pgSz w:w="11906" w:h="16838"/>
      <w:pgMar w:top="2098" w:right="1474" w:bottom="1985" w:left="1588" w:header="851" w:footer="1588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F0" w:rsidRDefault="00AF61F0">
      <w:pPr>
        <w:spacing w:line="240" w:lineRule="auto"/>
        <w:ind w:firstLine="640"/>
      </w:pPr>
      <w:r>
        <w:separator/>
      </w:r>
    </w:p>
  </w:endnote>
  <w:endnote w:type="continuationSeparator" w:id="0">
    <w:p w:rsidR="00AF61F0" w:rsidRDefault="00AF61F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12" w:rsidRDefault="007B0D12">
    <w:pPr>
      <w:pStyle w:val="a7"/>
      <w:ind w:firstLineChars="100" w:firstLine="280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12" w:rsidRDefault="007B0D12">
    <w:pPr>
      <w:pStyle w:val="a7"/>
      <w:ind w:firstLineChars="0" w:firstLine="0"/>
      <w:rPr>
        <w:rFonts w:asciiTheme="minorEastAsia" w:eastAsia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93" w:rsidRDefault="00C72F9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F0" w:rsidRDefault="00AF61F0">
      <w:pPr>
        <w:spacing w:line="240" w:lineRule="auto"/>
        <w:ind w:firstLine="640"/>
      </w:pPr>
      <w:r>
        <w:separator/>
      </w:r>
    </w:p>
  </w:footnote>
  <w:footnote w:type="continuationSeparator" w:id="0">
    <w:p w:rsidR="00AF61F0" w:rsidRDefault="00AF61F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12" w:rsidRDefault="007B0D12">
    <w:pPr>
      <w:ind w:left="640"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12" w:rsidRDefault="007B0D1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93" w:rsidRDefault="00C72F93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139432"/>
    <w:multiLevelType w:val="singleLevel"/>
    <w:tmpl w:val="89139432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26BC416B"/>
    <w:multiLevelType w:val="multilevel"/>
    <w:tmpl w:val="26BC416B"/>
    <w:lvl w:ilvl="0">
      <w:start w:val="1"/>
      <w:numFmt w:val="chineseCountingThousand"/>
      <w:suff w:val="nothing"/>
      <w:lvlText w:val="第%1章"/>
      <w:lvlJc w:val="left"/>
      <w:pPr>
        <w:ind w:left="720" w:firstLine="0"/>
      </w:pPr>
      <w:rPr>
        <w:rFonts w:eastAsia="宋体" w:hint="eastAsia"/>
        <w:sz w:val="32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280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74"/>
    <w:rsid w:val="000012A7"/>
    <w:rsid w:val="00001684"/>
    <w:rsid w:val="00001AFD"/>
    <w:rsid w:val="000040CC"/>
    <w:rsid w:val="00005424"/>
    <w:rsid w:val="0000565D"/>
    <w:rsid w:val="00005FB9"/>
    <w:rsid w:val="00007128"/>
    <w:rsid w:val="000109A6"/>
    <w:rsid w:val="00011322"/>
    <w:rsid w:val="00014707"/>
    <w:rsid w:val="00014A28"/>
    <w:rsid w:val="000155EB"/>
    <w:rsid w:val="00016C5F"/>
    <w:rsid w:val="000236DF"/>
    <w:rsid w:val="00025864"/>
    <w:rsid w:val="000262A1"/>
    <w:rsid w:val="00026757"/>
    <w:rsid w:val="000309DF"/>
    <w:rsid w:val="000323FB"/>
    <w:rsid w:val="00034A9D"/>
    <w:rsid w:val="00036103"/>
    <w:rsid w:val="00037056"/>
    <w:rsid w:val="00037B3A"/>
    <w:rsid w:val="00041170"/>
    <w:rsid w:val="00044EE4"/>
    <w:rsid w:val="00045D11"/>
    <w:rsid w:val="000466AC"/>
    <w:rsid w:val="00046B6E"/>
    <w:rsid w:val="000507A0"/>
    <w:rsid w:val="00050E82"/>
    <w:rsid w:val="00052AD8"/>
    <w:rsid w:val="0005314E"/>
    <w:rsid w:val="00053A6F"/>
    <w:rsid w:val="00055A49"/>
    <w:rsid w:val="00055CA7"/>
    <w:rsid w:val="00063E55"/>
    <w:rsid w:val="0006440F"/>
    <w:rsid w:val="000670D6"/>
    <w:rsid w:val="0007293D"/>
    <w:rsid w:val="00073100"/>
    <w:rsid w:val="00075E10"/>
    <w:rsid w:val="00076C06"/>
    <w:rsid w:val="000856C3"/>
    <w:rsid w:val="000879D8"/>
    <w:rsid w:val="00097950"/>
    <w:rsid w:val="000A07A8"/>
    <w:rsid w:val="000A38E6"/>
    <w:rsid w:val="000B1DA7"/>
    <w:rsid w:val="000B2C10"/>
    <w:rsid w:val="000B6364"/>
    <w:rsid w:val="000C33EB"/>
    <w:rsid w:val="000C34D2"/>
    <w:rsid w:val="000C52DD"/>
    <w:rsid w:val="000C5329"/>
    <w:rsid w:val="000C5DE9"/>
    <w:rsid w:val="000D0D46"/>
    <w:rsid w:val="000D3C7E"/>
    <w:rsid w:val="000E03D6"/>
    <w:rsid w:val="000E2D3B"/>
    <w:rsid w:val="000E3652"/>
    <w:rsid w:val="000E5B9C"/>
    <w:rsid w:val="000E65E6"/>
    <w:rsid w:val="000F04C6"/>
    <w:rsid w:val="00104AEE"/>
    <w:rsid w:val="00104D0E"/>
    <w:rsid w:val="001138A5"/>
    <w:rsid w:val="00114A90"/>
    <w:rsid w:val="00117349"/>
    <w:rsid w:val="001218C8"/>
    <w:rsid w:val="00121BE6"/>
    <w:rsid w:val="0012229A"/>
    <w:rsid w:val="00123808"/>
    <w:rsid w:val="001259C6"/>
    <w:rsid w:val="00126882"/>
    <w:rsid w:val="001276F4"/>
    <w:rsid w:val="00130BAC"/>
    <w:rsid w:val="001324C1"/>
    <w:rsid w:val="00132AED"/>
    <w:rsid w:val="00132BFB"/>
    <w:rsid w:val="00132E6E"/>
    <w:rsid w:val="0013337B"/>
    <w:rsid w:val="0013514D"/>
    <w:rsid w:val="00151793"/>
    <w:rsid w:val="00155AC5"/>
    <w:rsid w:val="0016079C"/>
    <w:rsid w:val="0016336E"/>
    <w:rsid w:val="00167648"/>
    <w:rsid w:val="001702A4"/>
    <w:rsid w:val="0017089A"/>
    <w:rsid w:val="00172563"/>
    <w:rsid w:val="001737F2"/>
    <w:rsid w:val="00174AF9"/>
    <w:rsid w:val="00175592"/>
    <w:rsid w:val="00176C8D"/>
    <w:rsid w:val="00176D90"/>
    <w:rsid w:val="00180AFD"/>
    <w:rsid w:val="0018150F"/>
    <w:rsid w:val="001831C8"/>
    <w:rsid w:val="00183DDB"/>
    <w:rsid w:val="00186A3B"/>
    <w:rsid w:val="0018728C"/>
    <w:rsid w:val="00190EA8"/>
    <w:rsid w:val="00194A07"/>
    <w:rsid w:val="00194ED5"/>
    <w:rsid w:val="00196EAA"/>
    <w:rsid w:val="001A1F98"/>
    <w:rsid w:val="001A4AA6"/>
    <w:rsid w:val="001A54C3"/>
    <w:rsid w:val="001B060E"/>
    <w:rsid w:val="001B516C"/>
    <w:rsid w:val="001B7063"/>
    <w:rsid w:val="001C0AB9"/>
    <w:rsid w:val="001C135F"/>
    <w:rsid w:val="001C189B"/>
    <w:rsid w:val="001C4ED8"/>
    <w:rsid w:val="001D138F"/>
    <w:rsid w:val="001D34B5"/>
    <w:rsid w:val="001D5155"/>
    <w:rsid w:val="001D6BE1"/>
    <w:rsid w:val="001D7046"/>
    <w:rsid w:val="001D7748"/>
    <w:rsid w:val="001E0987"/>
    <w:rsid w:val="001E3575"/>
    <w:rsid w:val="001E73EE"/>
    <w:rsid w:val="001F0943"/>
    <w:rsid w:val="001F3330"/>
    <w:rsid w:val="001F5F7F"/>
    <w:rsid w:val="001F5FB1"/>
    <w:rsid w:val="00203657"/>
    <w:rsid w:val="00211321"/>
    <w:rsid w:val="002208D0"/>
    <w:rsid w:val="0022212F"/>
    <w:rsid w:val="00224707"/>
    <w:rsid w:val="00225251"/>
    <w:rsid w:val="00226F19"/>
    <w:rsid w:val="002270EF"/>
    <w:rsid w:val="00227534"/>
    <w:rsid w:val="00230AD6"/>
    <w:rsid w:val="00231C1B"/>
    <w:rsid w:val="00234C18"/>
    <w:rsid w:val="0023665C"/>
    <w:rsid w:val="0023695C"/>
    <w:rsid w:val="002373A2"/>
    <w:rsid w:val="002409AF"/>
    <w:rsid w:val="0024328E"/>
    <w:rsid w:val="002513F0"/>
    <w:rsid w:val="0025405A"/>
    <w:rsid w:val="00261FA5"/>
    <w:rsid w:val="002632C2"/>
    <w:rsid w:val="002634D4"/>
    <w:rsid w:val="00264129"/>
    <w:rsid w:val="00267ACB"/>
    <w:rsid w:val="0027337C"/>
    <w:rsid w:val="00273FAF"/>
    <w:rsid w:val="00274057"/>
    <w:rsid w:val="00274F18"/>
    <w:rsid w:val="00276A0F"/>
    <w:rsid w:val="00280A64"/>
    <w:rsid w:val="00281D0A"/>
    <w:rsid w:val="00282168"/>
    <w:rsid w:val="00282B1F"/>
    <w:rsid w:val="00286ABF"/>
    <w:rsid w:val="00290575"/>
    <w:rsid w:val="002918E3"/>
    <w:rsid w:val="00294338"/>
    <w:rsid w:val="00296647"/>
    <w:rsid w:val="00297259"/>
    <w:rsid w:val="002A4226"/>
    <w:rsid w:val="002A7658"/>
    <w:rsid w:val="002A7CF9"/>
    <w:rsid w:val="002B3140"/>
    <w:rsid w:val="002B3B9F"/>
    <w:rsid w:val="002B5CB9"/>
    <w:rsid w:val="002B6922"/>
    <w:rsid w:val="002B7A76"/>
    <w:rsid w:val="002B7A9C"/>
    <w:rsid w:val="002C23DF"/>
    <w:rsid w:val="002C3372"/>
    <w:rsid w:val="002C3382"/>
    <w:rsid w:val="002C392D"/>
    <w:rsid w:val="002C68A1"/>
    <w:rsid w:val="002C6A5F"/>
    <w:rsid w:val="002E1D05"/>
    <w:rsid w:val="002E7943"/>
    <w:rsid w:val="002F0E85"/>
    <w:rsid w:val="002F2360"/>
    <w:rsid w:val="002F2840"/>
    <w:rsid w:val="002F3B7B"/>
    <w:rsid w:val="002F4BF9"/>
    <w:rsid w:val="002F593D"/>
    <w:rsid w:val="002F6290"/>
    <w:rsid w:val="003025FF"/>
    <w:rsid w:val="00303918"/>
    <w:rsid w:val="003041F0"/>
    <w:rsid w:val="003069AF"/>
    <w:rsid w:val="00306F5D"/>
    <w:rsid w:val="00307683"/>
    <w:rsid w:val="00307BED"/>
    <w:rsid w:val="00311A4E"/>
    <w:rsid w:val="00312A55"/>
    <w:rsid w:val="00315F83"/>
    <w:rsid w:val="00317091"/>
    <w:rsid w:val="003203DB"/>
    <w:rsid w:val="0032319B"/>
    <w:rsid w:val="00325941"/>
    <w:rsid w:val="00327366"/>
    <w:rsid w:val="00331409"/>
    <w:rsid w:val="00332774"/>
    <w:rsid w:val="003330D8"/>
    <w:rsid w:val="00333AAF"/>
    <w:rsid w:val="00333F78"/>
    <w:rsid w:val="00340058"/>
    <w:rsid w:val="00343F4C"/>
    <w:rsid w:val="00346461"/>
    <w:rsid w:val="00353FA7"/>
    <w:rsid w:val="003553AA"/>
    <w:rsid w:val="00357450"/>
    <w:rsid w:val="003604AA"/>
    <w:rsid w:val="00364359"/>
    <w:rsid w:val="0036727A"/>
    <w:rsid w:val="00370953"/>
    <w:rsid w:val="00371705"/>
    <w:rsid w:val="00371F7E"/>
    <w:rsid w:val="00374E40"/>
    <w:rsid w:val="00375C54"/>
    <w:rsid w:val="00377030"/>
    <w:rsid w:val="00380030"/>
    <w:rsid w:val="00380ADC"/>
    <w:rsid w:val="00380B4A"/>
    <w:rsid w:val="00381125"/>
    <w:rsid w:val="00385F60"/>
    <w:rsid w:val="00386DC2"/>
    <w:rsid w:val="00390BC6"/>
    <w:rsid w:val="00391681"/>
    <w:rsid w:val="003934EA"/>
    <w:rsid w:val="003940F5"/>
    <w:rsid w:val="00395889"/>
    <w:rsid w:val="003A12BE"/>
    <w:rsid w:val="003A2B75"/>
    <w:rsid w:val="003A4F24"/>
    <w:rsid w:val="003B1CAD"/>
    <w:rsid w:val="003B2E1F"/>
    <w:rsid w:val="003B4050"/>
    <w:rsid w:val="003B465F"/>
    <w:rsid w:val="003B5F3E"/>
    <w:rsid w:val="003B6DE3"/>
    <w:rsid w:val="003C32DD"/>
    <w:rsid w:val="003C4E3E"/>
    <w:rsid w:val="003D1B66"/>
    <w:rsid w:val="003D5EFC"/>
    <w:rsid w:val="003D7C8C"/>
    <w:rsid w:val="003E0897"/>
    <w:rsid w:val="003E181F"/>
    <w:rsid w:val="003E38AB"/>
    <w:rsid w:val="003E5CC0"/>
    <w:rsid w:val="003E6F41"/>
    <w:rsid w:val="003E7CF8"/>
    <w:rsid w:val="003F1BD6"/>
    <w:rsid w:val="003F3EE5"/>
    <w:rsid w:val="003F4965"/>
    <w:rsid w:val="003F55DA"/>
    <w:rsid w:val="00401202"/>
    <w:rsid w:val="0040154D"/>
    <w:rsid w:val="0040295E"/>
    <w:rsid w:val="00406549"/>
    <w:rsid w:val="00411E9F"/>
    <w:rsid w:val="00412476"/>
    <w:rsid w:val="004124F3"/>
    <w:rsid w:val="00413AD8"/>
    <w:rsid w:val="00415764"/>
    <w:rsid w:val="00420073"/>
    <w:rsid w:val="00422379"/>
    <w:rsid w:val="004225CB"/>
    <w:rsid w:val="00424F22"/>
    <w:rsid w:val="00425466"/>
    <w:rsid w:val="0042597A"/>
    <w:rsid w:val="004267FE"/>
    <w:rsid w:val="00426BB9"/>
    <w:rsid w:val="004350B1"/>
    <w:rsid w:val="00436883"/>
    <w:rsid w:val="0043690C"/>
    <w:rsid w:val="00437C3C"/>
    <w:rsid w:val="0044003B"/>
    <w:rsid w:val="0044111B"/>
    <w:rsid w:val="00446C70"/>
    <w:rsid w:val="004478AC"/>
    <w:rsid w:val="004500DC"/>
    <w:rsid w:val="0045095D"/>
    <w:rsid w:val="00452180"/>
    <w:rsid w:val="00453C39"/>
    <w:rsid w:val="00453E64"/>
    <w:rsid w:val="0045521B"/>
    <w:rsid w:val="0045523B"/>
    <w:rsid w:val="00455863"/>
    <w:rsid w:val="00456143"/>
    <w:rsid w:val="004567A1"/>
    <w:rsid w:val="0045686F"/>
    <w:rsid w:val="004573D8"/>
    <w:rsid w:val="00460AF5"/>
    <w:rsid w:val="0046234F"/>
    <w:rsid w:val="0046256B"/>
    <w:rsid w:val="00466FCF"/>
    <w:rsid w:val="00467628"/>
    <w:rsid w:val="00467ED0"/>
    <w:rsid w:val="00475E2C"/>
    <w:rsid w:val="00480526"/>
    <w:rsid w:val="00491282"/>
    <w:rsid w:val="004A19A0"/>
    <w:rsid w:val="004B0162"/>
    <w:rsid w:val="004C185A"/>
    <w:rsid w:val="004C2654"/>
    <w:rsid w:val="004C516C"/>
    <w:rsid w:val="004C5529"/>
    <w:rsid w:val="004C7091"/>
    <w:rsid w:val="004C7430"/>
    <w:rsid w:val="004D4491"/>
    <w:rsid w:val="004D527B"/>
    <w:rsid w:val="004E0798"/>
    <w:rsid w:val="004E0AA2"/>
    <w:rsid w:val="004E25EB"/>
    <w:rsid w:val="004E4B9C"/>
    <w:rsid w:val="004E5698"/>
    <w:rsid w:val="004E62DD"/>
    <w:rsid w:val="004E7F60"/>
    <w:rsid w:val="004F0987"/>
    <w:rsid w:val="004F101F"/>
    <w:rsid w:val="004F1C54"/>
    <w:rsid w:val="004F7885"/>
    <w:rsid w:val="00502C37"/>
    <w:rsid w:val="00504907"/>
    <w:rsid w:val="0050502D"/>
    <w:rsid w:val="005064E1"/>
    <w:rsid w:val="00506D79"/>
    <w:rsid w:val="00511AA3"/>
    <w:rsid w:val="0051444A"/>
    <w:rsid w:val="005159E9"/>
    <w:rsid w:val="00520F77"/>
    <w:rsid w:val="005220FE"/>
    <w:rsid w:val="00522372"/>
    <w:rsid w:val="00524A56"/>
    <w:rsid w:val="0052544D"/>
    <w:rsid w:val="005334DC"/>
    <w:rsid w:val="00537267"/>
    <w:rsid w:val="005402D8"/>
    <w:rsid w:val="00540E8C"/>
    <w:rsid w:val="00543FB4"/>
    <w:rsid w:val="00545055"/>
    <w:rsid w:val="00545880"/>
    <w:rsid w:val="00546C5B"/>
    <w:rsid w:val="00547475"/>
    <w:rsid w:val="00547CF3"/>
    <w:rsid w:val="00550601"/>
    <w:rsid w:val="005543CE"/>
    <w:rsid w:val="00555A11"/>
    <w:rsid w:val="00562731"/>
    <w:rsid w:val="0056286F"/>
    <w:rsid w:val="00563B4B"/>
    <w:rsid w:val="00567D9B"/>
    <w:rsid w:val="005707A4"/>
    <w:rsid w:val="00570A57"/>
    <w:rsid w:val="00570B43"/>
    <w:rsid w:val="00572343"/>
    <w:rsid w:val="005744A3"/>
    <w:rsid w:val="0057653D"/>
    <w:rsid w:val="005827C1"/>
    <w:rsid w:val="00582DCD"/>
    <w:rsid w:val="005852AF"/>
    <w:rsid w:val="005926B6"/>
    <w:rsid w:val="00592A67"/>
    <w:rsid w:val="00594E19"/>
    <w:rsid w:val="00595ADE"/>
    <w:rsid w:val="00595C2E"/>
    <w:rsid w:val="00596DC7"/>
    <w:rsid w:val="005971AB"/>
    <w:rsid w:val="005A363C"/>
    <w:rsid w:val="005A3792"/>
    <w:rsid w:val="005A4671"/>
    <w:rsid w:val="005B009E"/>
    <w:rsid w:val="005B1B6F"/>
    <w:rsid w:val="005B2641"/>
    <w:rsid w:val="005B610D"/>
    <w:rsid w:val="005B6930"/>
    <w:rsid w:val="005B6AFF"/>
    <w:rsid w:val="005C2479"/>
    <w:rsid w:val="005C3668"/>
    <w:rsid w:val="005C37F8"/>
    <w:rsid w:val="005C41E0"/>
    <w:rsid w:val="005C7CE1"/>
    <w:rsid w:val="005D0415"/>
    <w:rsid w:val="005D29F2"/>
    <w:rsid w:val="005D4E01"/>
    <w:rsid w:val="005D4F67"/>
    <w:rsid w:val="005D5262"/>
    <w:rsid w:val="005D5AC0"/>
    <w:rsid w:val="005D72CC"/>
    <w:rsid w:val="005E0E50"/>
    <w:rsid w:val="005E0FB2"/>
    <w:rsid w:val="005E1477"/>
    <w:rsid w:val="005E2235"/>
    <w:rsid w:val="005E45BE"/>
    <w:rsid w:val="005E48C3"/>
    <w:rsid w:val="005F015B"/>
    <w:rsid w:val="005F1420"/>
    <w:rsid w:val="005F2CA0"/>
    <w:rsid w:val="005F2E89"/>
    <w:rsid w:val="005F3AB3"/>
    <w:rsid w:val="005F3F74"/>
    <w:rsid w:val="005F7747"/>
    <w:rsid w:val="005F7A32"/>
    <w:rsid w:val="005F7AB7"/>
    <w:rsid w:val="0060079E"/>
    <w:rsid w:val="0060206B"/>
    <w:rsid w:val="006045AC"/>
    <w:rsid w:val="00606067"/>
    <w:rsid w:val="00606069"/>
    <w:rsid w:val="0060624A"/>
    <w:rsid w:val="00612041"/>
    <w:rsid w:val="006139EB"/>
    <w:rsid w:val="00621839"/>
    <w:rsid w:val="00621D24"/>
    <w:rsid w:val="006222BB"/>
    <w:rsid w:val="006227EB"/>
    <w:rsid w:val="00622C21"/>
    <w:rsid w:val="00623113"/>
    <w:rsid w:val="00624CDB"/>
    <w:rsid w:val="00633969"/>
    <w:rsid w:val="00634745"/>
    <w:rsid w:val="0063499A"/>
    <w:rsid w:val="00634E0A"/>
    <w:rsid w:val="00640778"/>
    <w:rsid w:val="00642EF4"/>
    <w:rsid w:val="00643504"/>
    <w:rsid w:val="00643BCD"/>
    <w:rsid w:val="00644ADF"/>
    <w:rsid w:val="00646390"/>
    <w:rsid w:val="00647625"/>
    <w:rsid w:val="00653B11"/>
    <w:rsid w:val="006557A4"/>
    <w:rsid w:val="00656FE5"/>
    <w:rsid w:val="00660BA1"/>
    <w:rsid w:val="00662466"/>
    <w:rsid w:val="00663D0F"/>
    <w:rsid w:val="0066665A"/>
    <w:rsid w:val="006676D1"/>
    <w:rsid w:val="006713EF"/>
    <w:rsid w:val="00671744"/>
    <w:rsid w:val="0067375A"/>
    <w:rsid w:val="006801C9"/>
    <w:rsid w:val="00680903"/>
    <w:rsid w:val="0068104D"/>
    <w:rsid w:val="00686327"/>
    <w:rsid w:val="00686B77"/>
    <w:rsid w:val="0068793D"/>
    <w:rsid w:val="00687B23"/>
    <w:rsid w:val="006901D2"/>
    <w:rsid w:val="006907D0"/>
    <w:rsid w:val="00690E95"/>
    <w:rsid w:val="0069488E"/>
    <w:rsid w:val="006A2C3C"/>
    <w:rsid w:val="006A305D"/>
    <w:rsid w:val="006A53C0"/>
    <w:rsid w:val="006A5D5F"/>
    <w:rsid w:val="006A7539"/>
    <w:rsid w:val="006A7FD5"/>
    <w:rsid w:val="006B12C5"/>
    <w:rsid w:val="006B68AC"/>
    <w:rsid w:val="006B7E68"/>
    <w:rsid w:val="006C6465"/>
    <w:rsid w:val="006C7053"/>
    <w:rsid w:val="006C7194"/>
    <w:rsid w:val="006C7845"/>
    <w:rsid w:val="006D11A7"/>
    <w:rsid w:val="006D2C5E"/>
    <w:rsid w:val="006D556A"/>
    <w:rsid w:val="006D69BC"/>
    <w:rsid w:val="006E0647"/>
    <w:rsid w:val="006E1D75"/>
    <w:rsid w:val="006E276F"/>
    <w:rsid w:val="006F054E"/>
    <w:rsid w:val="006F1542"/>
    <w:rsid w:val="006F2BC3"/>
    <w:rsid w:val="006F325B"/>
    <w:rsid w:val="006F3F95"/>
    <w:rsid w:val="006F66B7"/>
    <w:rsid w:val="00700572"/>
    <w:rsid w:val="00701528"/>
    <w:rsid w:val="00704E82"/>
    <w:rsid w:val="00705A88"/>
    <w:rsid w:val="00707342"/>
    <w:rsid w:val="00712758"/>
    <w:rsid w:val="00712AED"/>
    <w:rsid w:val="00714A6C"/>
    <w:rsid w:val="00714AF8"/>
    <w:rsid w:val="00716D0D"/>
    <w:rsid w:val="00716EE9"/>
    <w:rsid w:val="00720DEE"/>
    <w:rsid w:val="007248EE"/>
    <w:rsid w:val="00724D02"/>
    <w:rsid w:val="00725957"/>
    <w:rsid w:val="00725D44"/>
    <w:rsid w:val="00726B7B"/>
    <w:rsid w:val="00727EAB"/>
    <w:rsid w:val="0073740E"/>
    <w:rsid w:val="007401F5"/>
    <w:rsid w:val="007471F1"/>
    <w:rsid w:val="007541BF"/>
    <w:rsid w:val="0075452A"/>
    <w:rsid w:val="007578BF"/>
    <w:rsid w:val="007615DC"/>
    <w:rsid w:val="007634F3"/>
    <w:rsid w:val="0076358D"/>
    <w:rsid w:val="007644F4"/>
    <w:rsid w:val="0076554E"/>
    <w:rsid w:val="007668D6"/>
    <w:rsid w:val="00766DC8"/>
    <w:rsid w:val="0077188B"/>
    <w:rsid w:val="0078036F"/>
    <w:rsid w:val="0078202D"/>
    <w:rsid w:val="0078396B"/>
    <w:rsid w:val="007854E5"/>
    <w:rsid w:val="007917C5"/>
    <w:rsid w:val="00792C82"/>
    <w:rsid w:val="00794021"/>
    <w:rsid w:val="00794966"/>
    <w:rsid w:val="00795036"/>
    <w:rsid w:val="00797727"/>
    <w:rsid w:val="00797DFE"/>
    <w:rsid w:val="007A76A7"/>
    <w:rsid w:val="007B0838"/>
    <w:rsid w:val="007B0D12"/>
    <w:rsid w:val="007B10D7"/>
    <w:rsid w:val="007B1ADC"/>
    <w:rsid w:val="007C017B"/>
    <w:rsid w:val="007D0D9F"/>
    <w:rsid w:val="007D2234"/>
    <w:rsid w:val="007D3361"/>
    <w:rsid w:val="007D3BFC"/>
    <w:rsid w:val="007D6FDD"/>
    <w:rsid w:val="007D72B2"/>
    <w:rsid w:val="007E08BC"/>
    <w:rsid w:val="007E17A2"/>
    <w:rsid w:val="007E2FCA"/>
    <w:rsid w:val="007E39E2"/>
    <w:rsid w:val="007E72F3"/>
    <w:rsid w:val="007E7E7E"/>
    <w:rsid w:val="007F65F7"/>
    <w:rsid w:val="007F709D"/>
    <w:rsid w:val="007F7205"/>
    <w:rsid w:val="00800741"/>
    <w:rsid w:val="00802369"/>
    <w:rsid w:val="00804A09"/>
    <w:rsid w:val="00810759"/>
    <w:rsid w:val="00820B9D"/>
    <w:rsid w:val="008229B6"/>
    <w:rsid w:val="0082516A"/>
    <w:rsid w:val="00827C79"/>
    <w:rsid w:val="00827FD6"/>
    <w:rsid w:val="00831294"/>
    <w:rsid w:val="00831C04"/>
    <w:rsid w:val="00833BDA"/>
    <w:rsid w:val="008340E5"/>
    <w:rsid w:val="008438EA"/>
    <w:rsid w:val="00844298"/>
    <w:rsid w:val="00844E25"/>
    <w:rsid w:val="00845EA7"/>
    <w:rsid w:val="00850FEF"/>
    <w:rsid w:val="00855116"/>
    <w:rsid w:val="00856073"/>
    <w:rsid w:val="00856B21"/>
    <w:rsid w:val="00856C9B"/>
    <w:rsid w:val="00856DF3"/>
    <w:rsid w:val="00857BC4"/>
    <w:rsid w:val="008650A7"/>
    <w:rsid w:val="00865595"/>
    <w:rsid w:val="00866ACF"/>
    <w:rsid w:val="00871758"/>
    <w:rsid w:val="00873A8B"/>
    <w:rsid w:val="00873B01"/>
    <w:rsid w:val="0087479F"/>
    <w:rsid w:val="00874CED"/>
    <w:rsid w:val="008758E8"/>
    <w:rsid w:val="00876EE3"/>
    <w:rsid w:val="008778FB"/>
    <w:rsid w:val="0088233D"/>
    <w:rsid w:val="00883A95"/>
    <w:rsid w:val="0088455D"/>
    <w:rsid w:val="008861DB"/>
    <w:rsid w:val="008922B5"/>
    <w:rsid w:val="008927A5"/>
    <w:rsid w:val="00893047"/>
    <w:rsid w:val="00894CAB"/>
    <w:rsid w:val="00896797"/>
    <w:rsid w:val="00897CDC"/>
    <w:rsid w:val="008A28B6"/>
    <w:rsid w:val="008A4233"/>
    <w:rsid w:val="008A5819"/>
    <w:rsid w:val="008A6310"/>
    <w:rsid w:val="008A635E"/>
    <w:rsid w:val="008A6397"/>
    <w:rsid w:val="008B01A5"/>
    <w:rsid w:val="008B1A31"/>
    <w:rsid w:val="008B2A9B"/>
    <w:rsid w:val="008B32F2"/>
    <w:rsid w:val="008B40FC"/>
    <w:rsid w:val="008B566F"/>
    <w:rsid w:val="008B583D"/>
    <w:rsid w:val="008B78B4"/>
    <w:rsid w:val="008C026E"/>
    <w:rsid w:val="008C07A7"/>
    <w:rsid w:val="008C5E17"/>
    <w:rsid w:val="008D010D"/>
    <w:rsid w:val="008D0524"/>
    <w:rsid w:val="008D0E99"/>
    <w:rsid w:val="008D10DD"/>
    <w:rsid w:val="008D3B4C"/>
    <w:rsid w:val="008E0E13"/>
    <w:rsid w:val="008E29F9"/>
    <w:rsid w:val="008E2EA7"/>
    <w:rsid w:val="008E398A"/>
    <w:rsid w:val="008E5FBE"/>
    <w:rsid w:val="008E6A5D"/>
    <w:rsid w:val="008F14DC"/>
    <w:rsid w:val="008F1B2D"/>
    <w:rsid w:val="008F4372"/>
    <w:rsid w:val="008F7525"/>
    <w:rsid w:val="00900191"/>
    <w:rsid w:val="00901C59"/>
    <w:rsid w:val="00903AD2"/>
    <w:rsid w:val="00905840"/>
    <w:rsid w:val="00905BAA"/>
    <w:rsid w:val="0091302F"/>
    <w:rsid w:val="00915194"/>
    <w:rsid w:val="00916211"/>
    <w:rsid w:val="0092021A"/>
    <w:rsid w:val="00923154"/>
    <w:rsid w:val="0092379F"/>
    <w:rsid w:val="00923B51"/>
    <w:rsid w:val="00924684"/>
    <w:rsid w:val="00926A42"/>
    <w:rsid w:val="009278AA"/>
    <w:rsid w:val="009342F9"/>
    <w:rsid w:val="009348C0"/>
    <w:rsid w:val="00935144"/>
    <w:rsid w:val="00935E91"/>
    <w:rsid w:val="0094219F"/>
    <w:rsid w:val="00943205"/>
    <w:rsid w:val="0094565C"/>
    <w:rsid w:val="00950FA3"/>
    <w:rsid w:val="00951BF6"/>
    <w:rsid w:val="00951F25"/>
    <w:rsid w:val="00952F85"/>
    <w:rsid w:val="009648F0"/>
    <w:rsid w:val="00974608"/>
    <w:rsid w:val="009747E3"/>
    <w:rsid w:val="0098098C"/>
    <w:rsid w:val="00983168"/>
    <w:rsid w:val="009843F6"/>
    <w:rsid w:val="00985A2C"/>
    <w:rsid w:val="009926B7"/>
    <w:rsid w:val="009A08DC"/>
    <w:rsid w:val="009A14F0"/>
    <w:rsid w:val="009A1E89"/>
    <w:rsid w:val="009A259E"/>
    <w:rsid w:val="009A27AE"/>
    <w:rsid w:val="009A33AB"/>
    <w:rsid w:val="009A47A8"/>
    <w:rsid w:val="009B503F"/>
    <w:rsid w:val="009B6BD7"/>
    <w:rsid w:val="009B6F5F"/>
    <w:rsid w:val="009B7674"/>
    <w:rsid w:val="009C23AF"/>
    <w:rsid w:val="009C44CE"/>
    <w:rsid w:val="009D00E1"/>
    <w:rsid w:val="009D0CEE"/>
    <w:rsid w:val="009D18DF"/>
    <w:rsid w:val="009D7A4D"/>
    <w:rsid w:val="009E1E09"/>
    <w:rsid w:val="009E371C"/>
    <w:rsid w:val="009E59C1"/>
    <w:rsid w:val="009F2792"/>
    <w:rsid w:val="009F4AC9"/>
    <w:rsid w:val="009F4B2D"/>
    <w:rsid w:val="009F644C"/>
    <w:rsid w:val="009F75AE"/>
    <w:rsid w:val="009F7898"/>
    <w:rsid w:val="00A00432"/>
    <w:rsid w:val="00A01381"/>
    <w:rsid w:val="00A022FE"/>
    <w:rsid w:val="00A02386"/>
    <w:rsid w:val="00A024F8"/>
    <w:rsid w:val="00A04964"/>
    <w:rsid w:val="00A11440"/>
    <w:rsid w:val="00A12570"/>
    <w:rsid w:val="00A1535D"/>
    <w:rsid w:val="00A17D4F"/>
    <w:rsid w:val="00A21277"/>
    <w:rsid w:val="00A24D11"/>
    <w:rsid w:val="00A25A84"/>
    <w:rsid w:val="00A27631"/>
    <w:rsid w:val="00A27DC7"/>
    <w:rsid w:val="00A30C5A"/>
    <w:rsid w:val="00A320AA"/>
    <w:rsid w:val="00A33B58"/>
    <w:rsid w:val="00A34C39"/>
    <w:rsid w:val="00A3711F"/>
    <w:rsid w:val="00A400B9"/>
    <w:rsid w:val="00A40437"/>
    <w:rsid w:val="00A41298"/>
    <w:rsid w:val="00A42C7C"/>
    <w:rsid w:val="00A44478"/>
    <w:rsid w:val="00A469D3"/>
    <w:rsid w:val="00A47C9C"/>
    <w:rsid w:val="00A47E3E"/>
    <w:rsid w:val="00A51979"/>
    <w:rsid w:val="00A54672"/>
    <w:rsid w:val="00A56BDE"/>
    <w:rsid w:val="00A65809"/>
    <w:rsid w:val="00A66AC5"/>
    <w:rsid w:val="00A67572"/>
    <w:rsid w:val="00A67D01"/>
    <w:rsid w:val="00A71137"/>
    <w:rsid w:val="00A75A2B"/>
    <w:rsid w:val="00A76BF6"/>
    <w:rsid w:val="00A7785C"/>
    <w:rsid w:val="00A80877"/>
    <w:rsid w:val="00A85921"/>
    <w:rsid w:val="00A860C2"/>
    <w:rsid w:val="00A877B6"/>
    <w:rsid w:val="00A94885"/>
    <w:rsid w:val="00A96BFA"/>
    <w:rsid w:val="00A97DAD"/>
    <w:rsid w:val="00A97EC4"/>
    <w:rsid w:val="00AA3272"/>
    <w:rsid w:val="00AA33C9"/>
    <w:rsid w:val="00AA358E"/>
    <w:rsid w:val="00AA742B"/>
    <w:rsid w:val="00AA74C1"/>
    <w:rsid w:val="00AA7F3E"/>
    <w:rsid w:val="00AB0F8A"/>
    <w:rsid w:val="00AB16F3"/>
    <w:rsid w:val="00AB266C"/>
    <w:rsid w:val="00AB2825"/>
    <w:rsid w:val="00AB4C24"/>
    <w:rsid w:val="00AB4EBE"/>
    <w:rsid w:val="00AB70AF"/>
    <w:rsid w:val="00AB7CA3"/>
    <w:rsid w:val="00AC0ED7"/>
    <w:rsid w:val="00AC1C74"/>
    <w:rsid w:val="00AC2AB0"/>
    <w:rsid w:val="00AC504B"/>
    <w:rsid w:val="00AC5197"/>
    <w:rsid w:val="00AC5E01"/>
    <w:rsid w:val="00AC5FE6"/>
    <w:rsid w:val="00AC6AEB"/>
    <w:rsid w:val="00AC7018"/>
    <w:rsid w:val="00AC701C"/>
    <w:rsid w:val="00AD01FB"/>
    <w:rsid w:val="00AD24A9"/>
    <w:rsid w:val="00AD3296"/>
    <w:rsid w:val="00AD763E"/>
    <w:rsid w:val="00AD791B"/>
    <w:rsid w:val="00AE0FF4"/>
    <w:rsid w:val="00AE3134"/>
    <w:rsid w:val="00AE6F1B"/>
    <w:rsid w:val="00AE7552"/>
    <w:rsid w:val="00AF1F2C"/>
    <w:rsid w:val="00AF2887"/>
    <w:rsid w:val="00AF2C5F"/>
    <w:rsid w:val="00AF3E66"/>
    <w:rsid w:val="00AF61F0"/>
    <w:rsid w:val="00B00699"/>
    <w:rsid w:val="00B00B0A"/>
    <w:rsid w:val="00B00DF9"/>
    <w:rsid w:val="00B01CBD"/>
    <w:rsid w:val="00B02C98"/>
    <w:rsid w:val="00B031B0"/>
    <w:rsid w:val="00B053AC"/>
    <w:rsid w:val="00B10EFE"/>
    <w:rsid w:val="00B11366"/>
    <w:rsid w:val="00B130DC"/>
    <w:rsid w:val="00B1314B"/>
    <w:rsid w:val="00B1323C"/>
    <w:rsid w:val="00B17554"/>
    <w:rsid w:val="00B22515"/>
    <w:rsid w:val="00B265D2"/>
    <w:rsid w:val="00B30107"/>
    <w:rsid w:val="00B306A9"/>
    <w:rsid w:val="00B31FBF"/>
    <w:rsid w:val="00B324CA"/>
    <w:rsid w:val="00B35275"/>
    <w:rsid w:val="00B361D8"/>
    <w:rsid w:val="00B42E2E"/>
    <w:rsid w:val="00B42EF1"/>
    <w:rsid w:val="00B461E0"/>
    <w:rsid w:val="00B50CBF"/>
    <w:rsid w:val="00B52C8C"/>
    <w:rsid w:val="00B539AF"/>
    <w:rsid w:val="00B53D63"/>
    <w:rsid w:val="00B5546E"/>
    <w:rsid w:val="00B56036"/>
    <w:rsid w:val="00B57136"/>
    <w:rsid w:val="00B61593"/>
    <w:rsid w:val="00B634C4"/>
    <w:rsid w:val="00B65401"/>
    <w:rsid w:val="00B65EC8"/>
    <w:rsid w:val="00B66100"/>
    <w:rsid w:val="00B75355"/>
    <w:rsid w:val="00B7549A"/>
    <w:rsid w:val="00B75ADF"/>
    <w:rsid w:val="00B76343"/>
    <w:rsid w:val="00B7723F"/>
    <w:rsid w:val="00B83A22"/>
    <w:rsid w:val="00B846CF"/>
    <w:rsid w:val="00B848D2"/>
    <w:rsid w:val="00B84E56"/>
    <w:rsid w:val="00B941FD"/>
    <w:rsid w:val="00B959AB"/>
    <w:rsid w:val="00B96D5B"/>
    <w:rsid w:val="00B96F67"/>
    <w:rsid w:val="00B973E6"/>
    <w:rsid w:val="00B97894"/>
    <w:rsid w:val="00BA1602"/>
    <w:rsid w:val="00BA30F4"/>
    <w:rsid w:val="00BA39B6"/>
    <w:rsid w:val="00BA45D5"/>
    <w:rsid w:val="00BB12FC"/>
    <w:rsid w:val="00BC0175"/>
    <w:rsid w:val="00BC0C51"/>
    <w:rsid w:val="00BC1F05"/>
    <w:rsid w:val="00BC367E"/>
    <w:rsid w:val="00BC3B11"/>
    <w:rsid w:val="00BC44D3"/>
    <w:rsid w:val="00BC7928"/>
    <w:rsid w:val="00BD1172"/>
    <w:rsid w:val="00BD1715"/>
    <w:rsid w:val="00BD2C52"/>
    <w:rsid w:val="00BD3F12"/>
    <w:rsid w:val="00BD5334"/>
    <w:rsid w:val="00BD5C9A"/>
    <w:rsid w:val="00BD71DC"/>
    <w:rsid w:val="00BE2B0E"/>
    <w:rsid w:val="00BE4975"/>
    <w:rsid w:val="00BE548A"/>
    <w:rsid w:val="00BE61FA"/>
    <w:rsid w:val="00BF0E40"/>
    <w:rsid w:val="00BF5B2F"/>
    <w:rsid w:val="00C01E68"/>
    <w:rsid w:val="00C05423"/>
    <w:rsid w:val="00C05CC7"/>
    <w:rsid w:val="00C05FAE"/>
    <w:rsid w:val="00C10F0A"/>
    <w:rsid w:val="00C12D1D"/>
    <w:rsid w:val="00C15184"/>
    <w:rsid w:val="00C1575D"/>
    <w:rsid w:val="00C159B6"/>
    <w:rsid w:val="00C20E30"/>
    <w:rsid w:val="00C25AF0"/>
    <w:rsid w:val="00C326A8"/>
    <w:rsid w:val="00C33347"/>
    <w:rsid w:val="00C368A6"/>
    <w:rsid w:val="00C37705"/>
    <w:rsid w:val="00C40033"/>
    <w:rsid w:val="00C41192"/>
    <w:rsid w:val="00C42711"/>
    <w:rsid w:val="00C44A94"/>
    <w:rsid w:val="00C44BBB"/>
    <w:rsid w:val="00C45064"/>
    <w:rsid w:val="00C45898"/>
    <w:rsid w:val="00C45E34"/>
    <w:rsid w:val="00C478D9"/>
    <w:rsid w:val="00C5574F"/>
    <w:rsid w:val="00C645BB"/>
    <w:rsid w:val="00C6546C"/>
    <w:rsid w:val="00C658C7"/>
    <w:rsid w:val="00C65E56"/>
    <w:rsid w:val="00C71750"/>
    <w:rsid w:val="00C71D6C"/>
    <w:rsid w:val="00C72F93"/>
    <w:rsid w:val="00C7648F"/>
    <w:rsid w:val="00C76E2F"/>
    <w:rsid w:val="00C77CCF"/>
    <w:rsid w:val="00C802DA"/>
    <w:rsid w:val="00C82229"/>
    <w:rsid w:val="00C82D84"/>
    <w:rsid w:val="00C85A19"/>
    <w:rsid w:val="00C90371"/>
    <w:rsid w:val="00C931FC"/>
    <w:rsid w:val="00C94B72"/>
    <w:rsid w:val="00C94E13"/>
    <w:rsid w:val="00C95401"/>
    <w:rsid w:val="00C95FC2"/>
    <w:rsid w:val="00C97614"/>
    <w:rsid w:val="00CA0F74"/>
    <w:rsid w:val="00CA17C4"/>
    <w:rsid w:val="00CA5037"/>
    <w:rsid w:val="00CB1B6F"/>
    <w:rsid w:val="00CB30BC"/>
    <w:rsid w:val="00CB5258"/>
    <w:rsid w:val="00CC17CB"/>
    <w:rsid w:val="00CC421D"/>
    <w:rsid w:val="00CC530C"/>
    <w:rsid w:val="00CC75E7"/>
    <w:rsid w:val="00CD105B"/>
    <w:rsid w:val="00CD3C7C"/>
    <w:rsid w:val="00CD4FB0"/>
    <w:rsid w:val="00CD5523"/>
    <w:rsid w:val="00CE0DED"/>
    <w:rsid w:val="00CE1C75"/>
    <w:rsid w:val="00CE240C"/>
    <w:rsid w:val="00CE39C4"/>
    <w:rsid w:val="00CE5BA0"/>
    <w:rsid w:val="00CF0112"/>
    <w:rsid w:val="00CF1B99"/>
    <w:rsid w:val="00CF5EF9"/>
    <w:rsid w:val="00CF751E"/>
    <w:rsid w:val="00D0061A"/>
    <w:rsid w:val="00D04240"/>
    <w:rsid w:val="00D045FC"/>
    <w:rsid w:val="00D061F1"/>
    <w:rsid w:val="00D06723"/>
    <w:rsid w:val="00D106BE"/>
    <w:rsid w:val="00D12072"/>
    <w:rsid w:val="00D127EC"/>
    <w:rsid w:val="00D16387"/>
    <w:rsid w:val="00D1766D"/>
    <w:rsid w:val="00D21EEF"/>
    <w:rsid w:val="00D22C27"/>
    <w:rsid w:val="00D31040"/>
    <w:rsid w:val="00D34787"/>
    <w:rsid w:val="00D412B9"/>
    <w:rsid w:val="00D41726"/>
    <w:rsid w:val="00D43256"/>
    <w:rsid w:val="00D52AD1"/>
    <w:rsid w:val="00D5501F"/>
    <w:rsid w:val="00D560E9"/>
    <w:rsid w:val="00D6084E"/>
    <w:rsid w:val="00D60B11"/>
    <w:rsid w:val="00D60BDD"/>
    <w:rsid w:val="00D706FD"/>
    <w:rsid w:val="00D71A18"/>
    <w:rsid w:val="00D71D6D"/>
    <w:rsid w:val="00D73A45"/>
    <w:rsid w:val="00D7657C"/>
    <w:rsid w:val="00D76AEA"/>
    <w:rsid w:val="00D81D9A"/>
    <w:rsid w:val="00D82F71"/>
    <w:rsid w:val="00D87D2F"/>
    <w:rsid w:val="00D914AE"/>
    <w:rsid w:val="00D91750"/>
    <w:rsid w:val="00D93F8F"/>
    <w:rsid w:val="00D952B0"/>
    <w:rsid w:val="00D9659B"/>
    <w:rsid w:val="00D97A22"/>
    <w:rsid w:val="00DA2D03"/>
    <w:rsid w:val="00DA5C7A"/>
    <w:rsid w:val="00DA6095"/>
    <w:rsid w:val="00DA6A9B"/>
    <w:rsid w:val="00DA7F32"/>
    <w:rsid w:val="00DB2739"/>
    <w:rsid w:val="00DB3B9E"/>
    <w:rsid w:val="00DB54F5"/>
    <w:rsid w:val="00DB785A"/>
    <w:rsid w:val="00DB7F46"/>
    <w:rsid w:val="00DC3626"/>
    <w:rsid w:val="00DC57CB"/>
    <w:rsid w:val="00DC6BD2"/>
    <w:rsid w:val="00DD1341"/>
    <w:rsid w:val="00DD287B"/>
    <w:rsid w:val="00DD5CD7"/>
    <w:rsid w:val="00DD79E0"/>
    <w:rsid w:val="00DE2163"/>
    <w:rsid w:val="00DE4453"/>
    <w:rsid w:val="00DE446F"/>
    <w:rsid w:val="00DE7592"/>
    <w:rsid w:val="00DF029B"/>
    <w:rsid w:val="00DF0C22"/>
    <w:rsid w:val="00DF1EB6"/>
    <w:rsid w:val="00DF354E"/>
    <w:rsid w:val="00DF3BA5"/>
    <w:rsid w:val="00DF6AD8"/>
    <w:rsid w:val="00E00982"/>
    <w:rsid w:val="00E030D3"/>
    <w:rsid w:val="00E033A8"/>
    <w:rsid w:val="00E0418E"/>
    <w:rsid w:val="00E05A97"/>
    <w:rsid w:val="00E102BC"/>
    <w:rsid w:val="00E152BB"/>
    <w:rsid w:val="00E15CA0"/>
    <w:rsid w:val="00E17CAF"/>
    <w:rsid w:val="00E2129E"/>
    <w:rsid w:val="00E21A6F"/>
    <w:rsid w:val="00E21BDB"/>
    <w:rsid w:val="00E21E32"/>
    <w:rsid w:val="00E22904"/>
    <w:rsid w:val="00E24A73"/>
    <w:rsid w:val="00E25AEC"/>
    <w:rsid w:val="00E277CD"/>
    <w:rsid w:val="00E36C73"/>
    <w:rsid w:val="00E3795D"/>
    <w:rsid w:val="00E41ACA"/>
    <w:rsid w:val="00E42C3D"/>
    <w:rsid w:val="00E4357A"/>
    <w:rsid w:val="00E442D5"/>
    <w:rsid w:val="00E4444E"/>
    <w:rsid w:val="00E46175"/>
    <w:rsid w:val="00E465E8"/>
    <w:rsid w:val="00E50E38"/>
    <w:rsid w:val="00E52BA8"/>
    <w:rsid w:val="00E53636"/>
    <w:rsid w:val="00E5485B"/>
    <w:rsid w:val="00E578A9"/>
    <w:rsid w:val="00E57FB8"/>
    <w:rsid w:val="00E613EE"/>
    <w:rsid w:val="00E63887"/>
    <w:rsid w:val="00E65473"/>
    <w:rsid w:val="00E65545"/>
    <w:rsid w:val="00E662D5"/>
    <w:rsid w:val="00E6682C"/>
    <w:rsid w:val="00E70F71"/>
    <w:rsid w:val="00E72161"/>
    <w:rsid w:val="00E723E5"/>
    <w:rsid w:val="00E7498A"/>
    <w:rsid w:val="00E81425"/>
    <w:rsid w:val="00E8163E"/>
    <w:rsid w:val="00E8340A"/>
    <w:rsid w:val="00E84883"/>
    <w:rsid w:val="00E85E5F"/>
    <w:rsid w:val="00E87BBF"/>
    <w:rsid w:val="00E87CA8"/>
    <w:rsid w:val="00E913D3"/>
    <w:rsid w:val="00E9412E"/>
    <w:rsid w:val="00E94D29"/>
    <w:rsid w:val="00E966E7"/>
    <w:rsid w:val="00E9707D"/>
    <w:rsid w:val="00E97203"/>
    <w:rsid w:val="00E97738"/>
    <w:rsid w:val="00EA1A0F"/>
    <w:rsid w:val="00EA1E61"/>
    <w:rsid w:val="00EA1EF2"/>
    <w:rsid w:val="00EA3F17"/>
    <w:rsid w:val="00EB22A6"/>
    <w:rsid w:val="00EB3A36"/>
    <w:rsid w:val="00EC5A58"/>
    <w:rsid w:val="00ED0189"/>
    <w:rsid w:val="00ED2C68"/>
    <w:rsid w:val="00ED4063"/>
    <w:rsid w:val="00ED4404"/>
    <w:rsid w:val="00ED4BCC"/>
    <w:rsid w:val="00EE328C"/>
    <w:rsid w:val="00EF386E"/>
    <w:rsid w:val="00EF413E"/>
    <w:rsid w:val="00F0038E"/>
    <w:rsid w:val="00F00556"/>
    <w:rsid w:val="00F00D21"/>
    <w:rsid w:val="00F04836"/>
    <w:rsid w:val="00F04ACE"/>
    <w:rsid w:val="00F058EF"/>
    <w:rsid w:val="00F13BD8"/>
    <w:rsid w:val="00F15D26"/>
    <w:rsid w:val="00F20F92"/>
    <w:rsid w:val="00F213E9"/>
    <w:rsid w:val="00F216F7"/>
    <w:rsid w:val="00F21FAB"/>
    <w:rsid w:val="00F2620C"/>
    <w:rsid w:val="00F3018D"/>
    <w:rsid w:val="00F302A7"/>
    <w:rsid w:val="00F35D11"/>
    <w:rsid w:val="00F35F6F"/>
    <w:rsid w:val="00F3699F"/>
    <w:rsid w:val="00F40D35"/>
    <w:rsid w:val="00F41356"/>
    <w:rsid w:val="00F41BC3"/>
    <w:rsid w:val="00F437DC"/>
    <w:rsid w:val="00F44482"/>
    <w:rsid w:val="00F4644D"/>
    <w:rsid w:val="00F5169E"/>
    <w:rsid w:val="00F5653B"/>
    <w:rsid w:val="00F579D0"/>
    <w:rsid w:val="00F669C9"/>
    <w:rsid w:val="00F66C2D"/>
    <w:rsid w:val="00F67CFA"/>
    <w:rsid w:val="00F727F8"/>
    <w:rsid w:val="00F72C34"/>
    <w:rsid w:val="00F734D1"/>
    <w:rsid w:val="00F751E7"/>
    <w:rsid w:val="00F76342"/>
    <w:rsid w:val="00F8044E"/>
    <w:rsid w:val="00F80619"/>
    <w:rsid w:val="00F85369"/>
    <w:rsid w:val="00F854BA"/>
    <w:rsid w:val="00F86BCB"/>
    <w:rsid w:val="00F920E9"/>
    <w:rsid w:val="00F93A49"/>
    <w:rsid w:val="00F9414E"/>
    <w:rsid w:val="00F9460A"/>
    <w:rsid w:val="00F956B6"/>
    <w:rsid w:val="00F95B0C"/>
    <w:rsid w:val="00F965BC"/>
    <w:rsid w:val="00F97662"/>
    <w:rsid w:val="00FA250B"/>
    <w:rsid w:val="00FA3222"/>
    <w:rsid w:val="00FB2EEF"/>
    <w:rsid w:val="00FB33CF"/>
    <w:rsid w:val="00FB386D"/>
    <w:rsid w:val="00FB3F84"/>
    <w:rsid w:val="00FB5EE4"/>
    <w:rsid w:val="00FB7073"/>
    <w:rsid w:val="00FC1149"/>
    <w:rsid w:val="00FC32CD"/>
    <w:rsid w:val="00FC4511"/>
    <w:rsid w:val="00FD13EF"/>
    <w:rsid w:val="00FD3FE6"/>
    <w:rsid w:val="00FD576D"/>
    <w:rsid w:val="00FD7734"/>
    <w:rsid w:val="00FD7E7E"/>
    <w:rsid w:val="00FE1E78"/>
    <w:rsid w:val="00FE3D5D"/>
    <w:rsid w:val="00FE564B"/>
    <w:rsid w:val="00FE7D83"/>
    <w:rsid w:val="00FF001E"/>
    <w:rsid w:val="00FF0E83"/>
    <w:rsid w:val="00FF18CA"/>
    <w:rsid w:val="00FF53FA"/>
    <w:rsid w:val="00FF6145"/>
    <w:rsid w:val="01AB1A97"/>
    <w:rsid w:val="02830F4D"/>
    <w:rsid w:val="02D35B33"/>
    <w:rsid w:val="02D53411"/>
    <w:rsid w:val="037E4B4C"/>
    <w:rsid w:val="040237D5"/>
    <w:rsid w:val="04182367"/>
    <w:rsid w:val="04291F4E"/>
    <w:rsid w:val="051C210C"/>
    <w:rsid w:val="056F0ABF"/>
    <w:rsid w:val="062A6549"/>
    <w:rsid w:val="06870408"/>
    <w:rsid w:val="0717539B"/>
    <w:rsid w:val="07D60486"/>
    <w:rsid w:val="08A470A4"/>
    <w:rsid w:val="0A3446CE"/>
    <w:rsid w:val="0BE77854"/>
    <w:rsid w:val="0CFE5A6A"/>
    <w:rsid w:val="0D750B10"/>
    <w:rsid w:val="0D761EFB"/>
    <w:rsid w:val="0DA85A47"/>
    <w:rsid w:val="0E776A77"/>
    <w:rsid w:val="0E7E4C49"/>
    <w:rsid w:val="0EF01993"/>
    <w:rsid w:val="0F935005"/>
    <w:rsid w:val="10DF372A"/>
    <w:rsid w:val="11870C28"/>
    <w:rsid w:val="11D34302"/>
    <w:rsid w:val="11E8579E"/>
    <w:rsid w:val="126D7313"/>
    <w:rsid w:val="13CC0AC4"/>
    <w:rsid w:val="141A1562"/>
    <w:rsid w:val="14D95636"/>
    <w:rsid w:val="15A20433"/>
    <w:rsid w:val="16801ACF"/>
    <w:rsid w:val="16863B94"/>
    <w:rsid w:val="168E72FF"/>
    <w:rsid w:val="177E11D3"/>
    <w:rsid w:val="18170A03"/>
    <w:rsid w:val="18442615"/>
    <w:rsid w:val="186D4FC6"/>
    <w:rsid w:val="18725A94"/>
    <w:rsid w:val="188E6340"/>
    <w:rsid w:val="19D76641"/>
    <w:rsid w:val="1A1A6032"/>
    <w:rsid w:val="1A7B65C0"/>
    <w:rsid w:val="1B0517C6"/>
    <w:rsid w:val="1B5F3E6F"/>
    <w:rsid w:val="1B660A71"/>
    <w:rsid w:val="1B8241EF"/>
    <w:rsid w:val="1BC81628"/>
    <w:rsid w:val="1BD80944"/>
    <w:rsid w:val="1DC87CE4"/>
    <w:rsid w:val="1ED47D15"/>
    <w:rsid w:val="1F514257"/>
    <w:rsid w:val="1F5E4E1D"/>
    <w:rsid w:val="1FFF3839"/>
    <w:rsid w:val="20587D90"/>
    <w:rsid w:val="205E26BA"/>
    <w:rsid w:val="22D64DB0"/>
    <w:rsid w:val="22D737D5"/>
    <w:rsid w:val="23766480"/>
    <w:rsid w:val="242C45CF"/>
    <w:rsid w:val="2529225D"/>
    <w:rsid w:val="260F353C"/>
    <w:rsid w:val="2644687B"/>
    <w:rsid w:val="2715390C"/>
    <w:rsid w:val="27571104"/>
    <w:rsid w:val="28326846"/>
    <w:rsid w:val="286C62B5"/>
    <w:rsid w:val="29D57ECB"/>
    <w:rsid w:val="2B1A408B"/>
    <w:rsid w:val="2C571FE0"/>
    <w:rsid w:val="2D0F6F55"/>
    <w:rsid w:val="2D1B0D61"/>
    <w:rsid w:val="2F4A3D2E"/>
    <w:rsid w:val="2F8F63EA"/>
    <w:rsid w:val="2FB50C01"/>
    <w:rsid w:val="2FB7047D"/>
    <w:rsid w:val="34221000"/>
    <w:rsid w:val="34835D0A"/>
    <w:rsid w:val="34B45DBF"/>
    <w:rsid w:val="35873A0D"/>
    <w:rsid w:val="3650790F"/>
    <w:rsid w:val="37961C50"/>
    <w:rsid w:val="37BE399B"/>
    <w:rsid w:val="37E72D47"/>
    <w:rsid w:val="39AA2E5D"/>
    <w:rsid w:val="3A177FCF"/>
    <w:rsid w:val="3A232BDB"/>
    <w:rsid w:val="3A525B1F"/>
    <w:rsid w:val="3A5E751D"/>
    <w:rsid w:val="3AC16D3C"/>
    <w:rsid w:val="3AFA287E"/>
    <w:rsid w:val="3B336E8F"/>
    <w:rsid w:val="3B5B790D"/>
    <w:rsid w:val="3CED0F34"/>
    <w:rsid w:val="3DAC189F"/>
    <w:rsid w:val="3F846378"/>
    <w:rsid w:val="3FBC55D0"/>
    <w:rsid w:val="400F0BF2"/>
    <w:rsid w:val="40AE40E4"/>
    <w:rsid w:val="40D90AD3"/>
    <w:rsid w:val="40F21166"/>
    <w:rsid w:val="41632996"/>
    <w:rsid w:val="41B06823"/>
    <w:rsid w:val="41D72436"/>
    <w:rsid w:val="42EC2889"/>
    <w:rsid w:val="43BD6D32"/>
    <w:rsid w:val="441F25A5"/>
    <w:rsid w:val="44393D88"/>
    <w:rsid w:val="446F4241"/>
    <w:rsid w:val="45570102"/>
    <w:rsid w:val="45A57027"/>
    <w:rsid w:val="45DA1D24"/>
    <w:rsid w:val="465464B4"/>
    <w:rsid w:val="467052D5"/>
    <w:rsid w:val="46792C61"/>
    <w:rsid w:val="46B41BCD"/>
    <w:rsid w:val="478011F7"/>
    <w:rsid w:val="485B2B07"/>
    <w:rsid w:val="49246D60"/>
    <w:rsid w:val="4ADF052B"/>
    <w:rsid w:val="4BCA7952"/>
    <w:rsid w:val="4D2F3896"/>
    <w:rsid w:val="4F341E8E"/>
    <w:rsid w:val="50342924"/>
    <w:rsid w:val="51880EA8"/>
    <w:rsid w:val="51C2715A"/>
    <w:rsid w:val="54595DC0"/>
    <w:rsid w:val="54A718B4"/>
    <w:rsid w:val="54D15CA9"/>
    <w:rsid w:val="552D377B"/>
    <w:rsid w:val="55A03330"/>
    <w:rsid w:val="55EB2F38"/>
    <w:rsid w:val="56D16AE0"/>
    <w:rsid w:val="57731D05"/>
    <w:rsid w:val="57CA23BE"/>
    <w:rsid w:val="595C70BD"/>
    <w:rsid w:val="59A82853"/>
    <w:rsid w:val="59F3069E"/>
    <w:rsid w:val="5A4027FA"/>
    <w:rsid w:val="5C87658B"/>
    <w:rsid w:val="5D083AC7"/>
    <w:rsid w:val="5E0C751B"/>
    <w:rsid w:val="5EA01078"/>
    <w:rsid w:val="5F8F1450"/>
    <w:rsid w:val="604E67DE"/>
    <w:rsid w:val="609808F5"/>
    <w:rsid w:val="60D455E8"/>
    <w:rsid w:val="615B279F"/>
    <w:rsid w:val="61A10440"/>
    <w:rsid w:val="61E95340"/>
    <w:rsid w:val="620829AC"/>
    <w:rsid w:val="62B45A52"/>
    <w:rsid w:val="62F614FE"/>
    <w:rsid w:val="630362A9"/>
    <w:rsid w:val="6383098A"/>
    <w:rsid w:val="64842890"/>
    <w:rsid w:val="651A7A94"/>
    <w:rsid w:val="65690F4D"/>
    <w:rsid w:val="67235A0B"/>
    <w:rsid w:val="675D05AE"/>
    <w:rsid w:val="683874BA"/>
    <w:rsid w:val="69161ED1"/>
    <w:rsid w:val="69BE10F0"/>
    <w:rsid w:val="69C57F21"/>
    <w:rsid w:val="6A7C6821"/>
    <w:rsid w:val="6AB93442"/>
    <w:rsid w:val="6BA62A70"/>
    <w:rsid w:val="6BCA28EB"/>
    <w:rsid w:val="6CA02E47"/>
    <w:rsid w:val="6D456EF1"/>
    <w:rsid w:val="6DE6228D"/>
    <w:rsid w:val="6E7A502E"/>
    <w:rsid w:val="715707A9"/>
    <w:rsid w:val="71CF04DC"/>
    <w:rsid w:val="72452C74"/>
    <w:rsid w:val="72E35C50"/>
    <w:rsid w:val="73D617E0"/>
    <w:rsid w:val="74154129"/>
    <w:rsid w:val="74375823"/>
    <w:rsid w:val="75987392"/>
    <w:rsid w:val="75E9405A"/>
    <w:rsid w:val="7685255A"/>
    <w:rsid w:val="77267783"/>
    <w:rsid w:val="7767456C"/>
    <w:rsid w:val="779B169E"/>
    <w:rsid w:val="77D76154"/>
    <w:rsid w:val="79635C19"/>
    <w:rsid w:val="7A0E6F9B"/>
    <w:rsid w:val="7B13479C"/>
    <w:rsid w:val="7B5F42F2"/>
    <w:rsid w:val="7BE630C2"/>
    <w:rsid w:val="7C351EBF"/>
    <w:rsid w:val="7C8C7C4C"/>
    <w:rsid w:val="7E6C360D"/>
    <w:rsid w:val="7EB763FA"/>
    <w:rsid w:val="7EF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922B0A1E-8544-4351-90B9-B1F61E7D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qFormat/>
    <w:pPr>
      <w:widowControl w:val="0"/>
      <w:adjustRightInd w:val="0"/>
      <w:spacing w:line="560" w:lineRule="exact"/>
      <w:ind w:firstLineChars="200" w:firstLine="200"/>
      <w:jc w:val="both"/>
    </w:pPr>
    <w:rPr>
      <w:rFonts w:ascii="仿宋_GB2312"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ind w:firstLine="200"/>
      <w:outlineLvl w:val="1"/>
    </w:pPr>
    <w:rPr>
      <w:rFonts w:ascii="楷体_GB2312" w:eastAsia="楷体_GB2312" w:hAnsi="Arial"/>
      <w:bCs/>
      <w:szCs w:val="32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ind w:firstLine="200"/>
      <w:jc w:val="left"/>
      <w:outlineLvl w:val="2"/>
    </w:pPr>
    <w:rPr>
      <w:rFonts w:hAnsi="宋体" w:cs="宋体"/>
      <w:b/>
      <w:bCs/>
      <w:kern w:val="0"/>
      <w:szCs w:val="27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next w:val="a3"/>
    <w:qFormat/>
    <w:pPr>
      <w:widowControl/>
      <w:jc w:val="left"/>
    </w:pPr>
    <w:rPr>
      <w:rFonts w:eastAsia="仿宋_GB2312" w:cs="Calibri"/>
      <w:kern w:val="0"/>
      <w:sz w:val="24"/>
    </w:rPr>
  </w:style>
  <w:style w:type="paragraph" w:customStyle="1" w:styleId="10">
    <w:name w:val="正文文本缩进1"/>
    <w:basedOn w:val="a"/>
    <w:qFormat/>
    <w:pPr>
      <w:ind w:leftChars="200" w:left="200"/>
    </w:pPr>
    <w:rPr>
      <w:rFonts w:ascii="Calibri" w:eastAsia="宋体" w:hAnsi="Calibri"/>
    </w:rPr>
  </w:style>
  <w:style w:type="paragraph" w:styleId="a3">
    <w:name w:val="Normal (Web)"/>
    <w:basedOn w:val="a"/>
    <w:next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qFormat/>
    <w:pPr>
      <w:ind w:firstLineChars="0" w:firstLine="0"/>
      <w:jc w:val="center"/>
      <w:outlineLvl w:val="1"/>
    </w:pPr>
    <w:rPr>
      <w:rFonts w:hAnsiTheme="majorHAnsi" w:cstheme="majorBidi"/>
      <w:bCs/>
      <w:kern w:val="28"/>
      <w:szCs w:val="32"/>
    </w:rPr>
  </w:style>
  <w:style w:type="paragraph" w:styleId="20">
    <w:name w:val="Body Text 2"/>
    <w:basedOn w:val="a"/>
    <w:link w:val="22"/>
    <w:semiHidden/>
    <w:unhideWhenUsed/>
    <w:qFormat/>
    <w:pPr>
      <w:spacing w:after="120" w:line="480" w:lineRule="auto"/>
    </w:pPr>
  </w:style>
  <w:style w:type="paragraph" w:styleId="ac">
    <w:name w:val="Title"/>
    <w:basedOn w:val="a"/>
    <w:next w:val="a"/>
    <w:link w:val="ad"/>
    <w:qFormat/>
    <w:pPr>
      <w:spacing w:line="600" w:lineRule="exact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Emphasis"/>
    <w:basedOn w:val="a0"/>
    <w:qFormat/>
    <w:rPr>
      <w:rFonts w:ascii="楷体_GB2312" w:eastAsia="楷体_GB2312"/>
      <w:iCs/>
    </w:rPr>
  </w:style>
  <w:style w:type="character" w:styleId="af2">
    <w:name w:val="Hyperlink"/>
    <w:basedOn w:val="a0"/>
    <w:qFormat/>
    <w:rPr>
      <w:color w:val="000000"/>
      <w:u w:val="none"/>
    </w:rPr>
  </w:style>
  <w:style w:type="paragraph" w:customStyle="1" w:styleId="Char1CharCharCharCharCharChar">
    <w:name w:val="Char1 Char Char Char Char Char Char"/>
    <w:basedOn w:val="a"/>
    <w:qFormat/>
    <w:rPr>
      <w:rFonts w:ascii="Tahoma" w:hAnsi="Tahoma"/>
      <w:sz w:val="24"/>
      <w:szCs w:val="20"/>
    </w:rPr>
  </w:style>
  <w:style w:type="paragraph" w:customStyle="1" w:styleId="0">
    <w:name w:val="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1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a8">
    <w:name w:val="页脚 字符"/>
    <w:basedOn w:val="a0"/>
    <w:link w:val="a7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18">
    <w:name w:val="p1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d">
    <w:name w:val="标题 字符"/>
    <w:basedOn w:val="a0"/>
    <w:link w:val="ac"/>
    <w:qFormat/>
    <w:rPr>
      <w:rFonts w:ascii="方正小标宋简体" w:eastAsia="方正小标宋简体" w:hAnsiTheme="majorHAnsi" w:cstheme="majorBidi"/>
      <w:bCs/>
      <w:kern w:val="2"/>
      <w:sz w:val="44"/>
      <w:szCs w:val="32"/>
    </w:rPr>
  </w:style>
  <w:style w:type="character" w:customStyle="1" w:styleId="ab">
    <w:name w:val="副标题 字符"/>
    <w:basedOn w:val="a0"/>
    <w:link w:val="aa"/>
    <w:qFormat/>
    <w:rPr>
      <w:rFonts w:ascii="仿宋_GB2312" w:eastAsia="仿宋_GB2312" w:hAnsiTheme="majorHAnsi" w:cstheme="majorBidi"/>
      <w:bCs/>
      <w:kern w:val="28"/>
      <w:sz w:val="32"/>
      <w:szCs w:val="32"/>
    </w:rPr>
  </w:style>
  <w:style w:type="character" w:customStyle="1" w:styleId="22">
    <w:name w:val="正文文本 2 字符"/>
    <w:basedOn w:val="a0"/>
    <w:link w:val="20"/>
    <w:semiHidden/>
    <w:qFormat/>
    <w:rPr>
      <w:rFonts w:ascii="仿宋_GB2312" w:eastAsia="仿宋_GB2312"/>
      <w:kern w:val="2"/>
      <w:sz w:val="32"/>
      <w:szCs w:val="24"/>
    </w:rPr>
  </w:style>
  <w:style w:type="paragraph" w:customStyle="1" w:styleId="Style1">
    <w:name w:val="_Style 1"/>
    <w:qFormat/>
    <w:pPr>
      <w:widowControl w:val="0"/>
      <w:jc w:val="both"/>
    </w:pPr>
    <w:rPr>
      <w:rFonts w:ascii="仿宋" w:eastAsia="仿宋" w:hAnsi="仿宋"/>
      <w:kern w:val="2"/>
      <w:sz w:val="21"/>
      <w:szCs w:val="22"/>
    </w:rPr>
  </w:style>
  <w:style w:type="character" w:customStyle="1" w:styleId="30">
    <w:name w:val="标题 3 字符"/>
    <w:link w:val="3"/>
    <w:qFormat/>
    <w:rPr>
      <w:rFonts w:hAnsi="宋体" w:cs="宋体"/>
      <w:b/>
      <w:bCs/>
      <w:kern w:val="0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C1CEAF-B8C1-45BF-BF62-1C6294BA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3405</Words>
  <Characters>676</Characters>
  <Application>Microsoft Office Word</Application>
  <DocSecurity>0</DocSecurity>
  <Lines>5</Lines>
  <Paragraphs>8</Paragraphs>
  <ScaleCrop>false</ScaleCrop>
  <Company>Microsoft Corporation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泽政办发〔2010〕号</dc:title>
  <dc:creator>bb</dc:creator>
  <cp:lastModifiedBy>admin</cp:lastModifiedBy>
  <cp:revision>22</cp:revision>
  <cp:lastPrinted>2021-03-22T08:25:00Z</cp:lastPrinted>
  <dcterms:created xsi:type="dcterms:W3CDTF">2016-07-06T07:51:00Z</dcterms:created>
  <dcterms:modified xsi:type="dcterms:W3CDTF">2021-09-17T08:03:00Z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