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default"/>
          <w:b/>
          <w:bCs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u w:val="none"/>
          <w:lang w:val="en-US" w:eastAsia="zh-CN"/>
        </w:rPr>
        <w:t>行政执法人员清单</w:t>
      </w:r>
    </w:p>
    <w:p>
      <w:pPr>
        <w:jc w:val="left"/>
        <w:rPr>
          <w:rFonts w:hint="default"/>
          <w:b w:val="0"/>
          <w:bCs w:val="0"/>
          <w:sz w:val="30"/>
          <w:szCs w:val="30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650"/>
        <w:gridCol w:w="3645"/>
        <w:gridCol w:w="2505"/>
        <w:gridCol w:w="250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证件编号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证件有效期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延晋富</w:t>
            </w:r>
          </w:p>
        </w:tc>
        <w:tc>
          <w:tcPr>
            <w:tcW w:w="3645" w:type="dxa"/>
          </w:tcPr>
          <w:p>
            <w:pPr>
              <w:ind w:firstLine="300" w:firstLineChars="100"/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泽州县退役军人事务局</w:t>
            </w:r>
          </w:p>
        </w:tc>
        <w:tc>
          <w:tcPr>
            <w:tcW w:w="2505" w:type="dxa"/>
          </w:tcPr>
          <w:p>
            <w:pPr>
              <w:ind w:firstLine="300" w:firstLineChars="100"/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04050523003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三级调研员</w:t>
            </w:r>
          </w:p>
        </w:tc>
        <w:tc>
          <w:tcPr>
            <w:tcW w:w="2744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2025年9月30日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李广林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泽州县退役军人事务局</w:t>
            </w:r>
          </w:p>
        </w:tc>
        <w:tc>
          <w:tcPr>
            <w:tcW w:w="2505" w:type="dxa"/>
          </w:tcPr>
          <w:p>
            <w:pPr>
              <w:ind w:firstLine="300" w:firstLineChars="100"/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04050523001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二级调研员</w:t>
            </w:r>
          </w:p>
        </w:tc>
        <w:tc>
          <w:tcPr>
            <w:tcW w:w="2744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2025年9月30日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吴彦刚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泽州县退役军人事务局</w:t>
            </w:r>
          </w:p>
        </w:tc>
        <w:tc>
          <w:tcPr>
            <w:tcW w:w="2505" w:type="dxa"/>
          </w:tcPr>
          <w:p>
            <w:pPr>
              <w:ind w:firstLine="300" w:firstLineChars="100"/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04050523002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四级主任科员</w:t>
            </w:r>
          </w:p>
        </w:tc>
        <w:tc>
          <w:tcPr>
            <w:tcW w:w="2744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2025年9月30日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张碧婵</w:t>
            </w:r>
          </w:p>
        </w:tc>
        <w:tc>
          <w:tcPr>
            <w:tcW w:w="3645" w:type="dxa"/>
          </w:tcPr>
          <w:p>
            <w:pPr>
              <w:ind w:firstLine="300" w:firstLineChars="100"/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泽州县退役军人事务局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04050523004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科员</w:t>
            </w:r>
          </w:p>
        </w:tc>
        <w:tc>
          <w:tcPr>
            <w:tcW w:w="2744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2026年8月30日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杜 川</w:t>
            </w:r>
          </w:p>
        </w:tc>
        <w:tc>
          <w:tcPr>
            <w:tcW w:w="3645" w:type="dxa"/>
          </w:tcPr>
          <w:p>
            <w:pPr>
              <w:ind w:firstLine="300" w:firstLineChars="100"/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泽州县退役军人事务局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04050523005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科员</w:t>
            </w:r>
          </w:p>
        </w:tc>
        <w:tc>
          <w:tcPr>
            <w:tcW w:w="274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2026年8月30日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744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44" w:type="dxa"/>
          </w:tcPr>
          <w:p>
            <w:pPr>
              <w:jc w:val="left"/>
              <w:rPr>
                <w:rFonts w:hint="default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1A926329"/>
    <w:rsid w:val="09410867"/>
    <w:rsid w:val="09F02394"/>
    <w:rsid w:val="191E1E30"/>
    <w:rsid w:val="1A926329"/>
    <w:rsid w:val="23082ADE"/>
    <w:rsid w:val="3CE97846"/>
    <w:rsid w:val="50017F08"/>
    <w:rsid w:val="54527CCE"/>
    <w:rsid w:val="61C30DAB"/>
    <w:rsid w:val="6610353A"/>
    <w:rsid w:val="781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224</Characters>
  <Lines>0</Lines>
  <Paragraphs>0</Paragraphs>
  <TotalTime>5</TotalTime>
  <ScaleCrop>false</ScaleCrop>
  <LinksUpToDate>false</LinksUpToDate>
  <CharactersWithSpaces>268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2021-06-10T08:28:00Z</dcterms:created>
  <dc:creator>Administrator</dc:creator>
  <cp:lastModifiedBy>lenovo</cp:lastModifiedBy>
  <cp:lastPrinted>2022-06-27T02:10:00Z</cp:lastPrinted>
  <dcterms:modified xsi:type="dcterms:W3CDTF">2022-07-05T08:49:48Z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ADAE7B7954F948319E1334C8E9D11F19</vt:lpwstr>
  </property>
</Properties>
</file>